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040" w:type="dxa"/>
        <w:jc w:val="center"/>
        <w:tblInd w:w="-732" w:type="dxa"/>
        <w:tblLook w:val="01E0" w:firstRow="1" w:lastRow="1" w:firstColumn="1" w:lastColumn="1" w:noHBand="0" w:noVBand="0"/>
      </w:tblPr>
      <w:tblGrid>
        <w:gridCol w:w="6090"/>
        <w:gridCol w:w="4950"/>
      </w:tblGrid>
      <w:tr w:rsidR="003A7EF5" w:rsidTr="00E4347B">
        <w:trPr>
          <w:jc w:val="center"/>
        </w:trPr>
        <w:tc>
          <w:tcPr>
            <w:tcW w:w="6090" w:type="dxa"/>
            <w:hideMark/>
          </w:tcPr>
          <w:p w:rsidR="003A7EF5" w:rsidRDefault="003A7EF5">
            <w:pPr>
              <w:spacing w:line="276" w:lineRule="auto"/>
              <w:jc w:val="center"/>
            </w:pPr>
            <w:r>
              <w:t>ĐẢNG BỘ SỞ GIÁO DỤC VÀ ĐÀO TẠO</w:t>
            </w:r>
          </w:p>
          <w:p w:rsidR="003A7EF5" w:rsidRDefault="003A7EF5">
            <w:pPr>
              <w:spacing w:line="276" w:lineRule="auto"/>
              <w:jc w:val="center"/>
            </w:pPr>
            <w:r>
              <w:t>THÀNH PHỐ HỒ CHÍ MINH</w:t>
            </w:r>
          </w:p>
          <w:p w:rsidR="003A7EF5" w:rsidRDefault="003A7EF5">
            <w:pPr>
              <w:spacing w:line="276" w:lineRule="auto"/>
              <w:jc w:val="center"/>
              <w:rPr>
                <w:b/>
                <w:bCs/>
              </w:rPr>
            </w:pPr>
            <w:r>
              <w:rPr>
                <w:b/>
                <w:bCs/>
              </w:rPr>
              <w:t>ĐẢNG BỘ TRƯỜNG CAO ĐẲNG KỸ THUẬT</w:t>
            </w:r>
          </w:p>
          <w:p w:rsidR="003A7EF5" w:rsidRDefault="003A7EF5">
            <w:pPr>
              <w:spacing w:line="276" w:lineRule="auto"/>
              <w:jc w:val="center"/>
              <w:rPr>
                <w:b/>
                <w:bCs/>
              </w:rPr>
            </w:pPr>
            <w:r>
              <w:rPr>
                <w:b/>
                <w:bCs/>
              </w:rPr>
              <w:t>LÝ TỰ TRỌNG</w:t>
            </w:r>
            <w:r w:rsidR="007C5D41">
              <w:rPr>
                <w:b/>
                <w:bCs/>
              </w:rPr>
              <w:t xml:space="preserve"> TP. HỒ CHÍ MINH</w:t>
            </w:r>
          </w:p>
          <w:p w:rsidR="003A7EF5" w:rsidRDefault="003A7EF5">
            <w:pPr>
              <w:spacing w:line="276" w:lineRule="auto"/>
              <w:jc w:val="center"/>
              <w:rPr>
                <w:b/>
                <w:bCs/>
                <w:sz w:val="26"/>
                <w:szCs w:val="26"/>
              </w:rPr>
            </w:pPr>
            <w:r>
              <w:rPr>
                <w:b/>
                <w:bCs/>
                <w:sz w:val="26"/>
                <w:szCs w:val="26"/>
              </w:rPr>
              <w:t>*</w:t>
            </w:r>
          </w:p>
          <w:p w:rsidR="003A7EF5" w:rsidRDefault="003A7EF5">
            <w:pPr>
              <w:spacing w:line="276" w:lineRule="auto"/>
              <w:jc w:val="center"/>
              <w:rPr>
                <w:b/>
                <w:bCs/>
              </w:rPr>
            </w:pPr>
            <w:r>
              <w:t>Số</w:t>
            </w:r>
            <w:r w:rsidR="007C5D41">
              <w:t xml:space="preserve">: </w:t>
            </w:r>
            <w:r>
              <w:t xml:space="preserve">      - BC/ĐB  </w:t>
            </w:r>
          </w:p>
          <w:p w:rsidR="003A7EF5" w:rsidRDefault="003A7EF5">
            <w:pPr>
              <w:spacing w:line="276" w:lineRule="auto"/>
              <w:ind w:left="462"/>
              <w:rPr>
                <w:sz w:val="26"/>
                <w:szCs w:val="26"/>
              </w:rPr>
            </w:pPr>
            <w:r>
              <w:rPr>
                <w:sz w:val="26"/>
                <w:szCs w:val="26"/>
                <w:bdr w:val="single" w:sz="4" w:space="0" w:color="auto" w:frame="1"/>
              </w:rPr>
              <w:t>DỰ THẢO</w:t>
            </w:r>
          </w:p>
        </w:tc>
        <w:tc>
          <w:tcPr>
            <w:tcW w:w="4950" w:type="dxa"/>
            <w:hideMark/>
          </w:tcPr>
          <w:p w:rsidR="003A7EF5" w:rsidRDefault="003A7EF5">
            <w:pPr>
              <w:spacing w:line="276" w:lineRule="auto"/>
              <w:jc w:val="center"/>
              <w:rPr>
                <w:b/>
                <w:bCs/>
                <w:sz w:val="26"/>
                <w:szCs w:val="26"/>
              </w:rPr>
            </w:pPr>
            <w:r>
              <w:rPr>
                <w:b/>
                <w:bCs/>
                <w:sz w:val="26"/>
                <w:szCs w:val="26"/>
              </w:rPr>
              <w:t>ĐẢNG CỘNG SẢN VIỆT NAM</w:t>
            </w:r>
          </w:p>
          <w:p w:rsidR="003A7EF5" w:rsidRDefault="003A7EF5">
            <w:pPr>
              <w:spacing w:line="276" w:lineRule="auto"/>
              <w:jc w:val="right"/>
              <w:rPr>
                <w:i/>
                <w:iCs/>
              </w:rPr>
            </w:pPr>
            <w:r>
              <w:rPr>
                <w:noProof/>
              </w:rPr>
              <mc:AlternateContent>
                <mc:Choice Requires="wps">
                  <w:drawing>
                    <wp:anchor distT="4294967295" distB="4294967295" distL="114300" distR="114300" simplePos="0" relativeHeight="251658240" behindDoc="0" locked="0" layoutInCell="1" allowOverlap="1" wp14:anchorId="0C247996" wp14:editId="6E59359F">
                      <wp:simplePos x="0" y="0"/>
                      <wp:positionH relativeFrom="column">
                        <wp:posOffset>292735</wp:posOffset>
                      </wp:positionH>
                      <wp:positionV relativeFrom="paragraph">
                        <wp:posOffset>-1</wp:posOffset>
                      </wp:positionV>
                      <wp:extent cx="2423795" cy="0"/>
                      <wp:effectExtent l="0" t="0" r="1460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237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23.05pt;margin-top:0;width:190.8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"/>
                  </w:pict>
                </mc:Fallback>
              </mc:AlternateContent>
            </w:r>
            <w:r>
              <w:rPr>
                <w:i/>
                <w:iCs/>
              </w:rPr>
              <w:t xml:space="preserve">   </w:t>
            </w:r>
          </w:p>
          <w:p w:rsidR="003A7EF5" w:rsidRDefault="003A7EF5">
            <w:pPr>
              <w:spacing w:line="276" w:lineRule="auto"/>
              <w:jc w:val="right"/>
              <w:rPr>
                <w:i/>
                <w:iCs/>
              </w:rPr>
            </w:pPr>
            <w:r>
              <w:rPr>
                <w:i/>
                <w:iCs/>
              </w:rPr>
              <w:t>TP.Hồ Chí Minh, ngày 08 tháng 12 năm 2015</w:t>
            </w:r>
          </w:p>
        </w:tc>
      </w:tr>
    </w:tbl>
    <w:p w:rsidR="003A7EF5" w:rsidRDefault="003A7EF5" w:rsidP="003A7EF5">
      <w:pPr>
        <w:spacing w:before="240" w:after="240" w:line="360" w:lineRule="exact"/>
        <w:ind w:right="-108" w:hanging="270"/>
        <w:jc w:val="center"/>
        <w:rPr>
          <w:b/>
          <w:sz w:val="48"/>
          <w:szCs w:val="48"/>
        </w:rPr>
      </w:pPr>
      <w:r>
        <w:rPr>
          <w:b/>
          <w:sz w:val="48"/>
          <w:szCs w:val="48"/>
        </w:rPr>
        <w:t>BÁO CÁO</w:t>
      </w:r>
    </w:p>
    <w:p w:rsidR="003A7EF5" w:rsidRDefault="003A7EF5" w:rsidP="003A7EF5">
      <w:pPr>
        <w:spacing w:line="360" w:lineRule="exact"/>
        <w:ind w:right="-108" w:hanging="270"/>
        <w:jc w:val="center"/>
        <w:rPr>
          <w:b/>
          <w:sz w:val="32"/>
          <w:szCs w:val="32"/>
        </w:rPr>
      </w:pPr>
      <w:r>
        <w:rPr>
          <w:b/>
          <w:sz w:val="32"/>
          <w:szCs w:val="32"/>
        </w:rPr>
        <w:t>KIỂM ĐIỂM ĐẢNG ỦY - BAN GIÁM HIỆU</w:t>
      </w:r>
    </w:p>
    <w:p w:rsidR="003A7EF5" w:rsidRDefault="003A7EF5" w:rsidP="003A7EF5">
      <w:pPr>
        <w:spacing w:line="360" w:lineRule="exact"/>
        <w:ind w:right="-108" w:hanging="270"/>
        <w:jc w:val="center"/>
        <w:rPr>
          <w:b/>
          <w:sz w:val="32"/>
          <w:szCs w:val="32"/>
        </w:rPr>
      </w:pPr>
      <w:r>
        <w:rPr>
          <w:b/>
          <w:sz w:val="32"/>
          <w:szCs w:val="32"/>
        </w:rPr>
        <w:t>TRƯỜNG CAO ĐẲNG KỸ THUẬT LÝ TỰ TRỌNG NĂM 2015</w:t>
      </w:r>
    </w:p>
    <w:p w:rsidR="003A7EF5" w:rsidRDefault="003A7EF5" w:rsidP="003A7EF5">
      <w:pPr>
        <w:spacing w:before="240"/>
        <w:ind w:firstLine="720"/>
        <w:jc w:val="both"/>
        <w:rPr>
          <w:sz w:val="28"/>
          <w:szCs w:val="28"/>
        </w:rPr>
      </w:pPr>
      <w:r>
        <w:rPr>
          <w:sz w:val="28"/>
          <w:szCs w:val="28"/>
        </w:rPr>
        <w:t>Căn cứ Quy định số 286-QĐ/TW ngày 08 tháng 02 năm 2010 của Bộ Chính trị về ban hành Quy chế đánh giá cán bộ, công chức; Kế hoạch số 121-KH/TU ngày 20 tháng 10 năm 2014 của Thành ủy Thành phố Hồ Chí Minh về kiểm điểm tập thể, cá nhân và đánh giá, phân loại chất lượng tổ chức đảng, đảng viên hàng năm và Công văn số 29-CV/BTCTU ngày 26 tháng 10 năm 2015 của Ban Tổ chức Thành ủy về kiểm điểm tập thể, cá nhân và đánh giá chất lượng tổ chức cơ sở đảng, đảng viên năm 2015;</w:t>
      </w:r>
    </w:p>
    <w:p w:rsidR="003A7EF5" w:rsidRDefault="003A7EF5" w:rsidP="003A7EF5">
      <w:pPr>
        <w:spacing w:before="240"/>
        <w:ind w:firstLine="720"/>
        <w:jc w:val="both"/>
        <w:rPr>
          <w:sz w:val="28"/>
          <w:szCs w:val="28"/>
        </w:rPr>
      </w:pPr>
      <w:r>
        <w:rPr>
          <w:sz w:val="28"/>
          <w:szCs w:val="28"/>
        </w:rPr>
        <w:t>Thực hiện Kế hoạch số 13-KH/ĐU ngày 9 tháng 11 năm 2015 về tổ chức kiểm điểm tập thể, cá nhân và đánh giá, phân loại chất lượng tổ chức cơ sở đảng, đảng viên năm 2015;</w:t>
      </w:r>
    </w:p>
    <w:p w:rsidR="003A7EF5" w:rsidRDefault="003A7EF5" w:rsidP="003A7EF5">
      <w:pPr>
        <w:spacing w:before="240"/>
        <w:ind w:firstLine="720"/>
        <w:jc w:val="both"/>
        <w:rPr>
          <w:sz w:val="28"/>
          <w:szCs w:val="28"/>
        </w:rPr>
      </w:pPr>
      <w:r>
        <w:rPr>
          <w:sz w:val="28"/>
          <w:szCs w:val="28"/>
        </w:rPr>
        <w:t>Đảng ủy – Ban Giám hiệu Trường Cao đ</w:t>
      </w:r>
      <w:r w:rsidR="007C5D41">
        <w:rPr>
          <w:sz w:val="28"/>
          <w:szCs w:val="28"/>
        </w:rPr>
        <w:t>ẳ</w:t>
      </w:r>
      <w:r>
        <w:rPr>
          <w:sz w:val="28"/>
          <w:szCs w:val="28"/>
        </w:rPr>
        <w:t>ng Kỹ thuật Lý Tự Trọng Thành phố Hồ Chí Minh báo cáo kiểm điểm Ban Chấp hành Đảng bộ và đánh giá chất lượng cơ sở đảng năm 2015 như sau:</w:t>
      </w:r>
    </w:p>
    <w:p w:rsidR="003A7EF5" w:rsidRDefault="003A7EF5" w:rsidP="003A7EF5">
      <w:pPr>
        <w:numPr>
          <w:ilvl w:val="0"/>
          <w:numId w:val="1"/>
        </w:numPr>
        <w:tabs>
          <w:tab w:val="left" w:pos="450"/>
        </w:tabs>
        <w:spacing w:before="120" w:line="340" w:lineRule="exact"/>
        <w:ind w:left="0" w:firstLine="0"/>
        <w:jc w:val="both"/>
        <w:rPr>
          <w:b/>
          <w:sz w:val="28"/>
          <w:szCs w:val="28"/>
        </w:rPr>
      </w:pPr>
      <w:r>
        <w:rPr>
          <w:b/>
          <w:sz w:val="28"/>
          <w:szCs w:val="28"/>
        </w:rPr>
        <w:t>LÃNH ĐẠO THỰC HIỆN NHIỆM VỤ CHÍNH TRỊ</w:t>
      </w:r>
    </w:p>
    <w:p w:rsidR="003A7EF5" w:rsidRDefault="003A7EF5" w:rsidP="003A7EF5">
      <w:pPr>
        <w:numPr>
          <w:ilvl w:val="0"/>
          <w:numId w:val="2"/>
        </w:numPr>
        <w:tabs>
          <w:tab w:val="left" w:pos="990"/>
        </w:tabs>
        <w:spacing w:before="240"/>
        <w:ind w:left="0" w:firstLine="720"/>
        <w:jc w:val="both"/>
        <w:rPr>
          <w:sz w:val="28"/>
          <w:szCs w:val="28"/>
        </w:rPr>
      </w:pPr>
      <w:r>
        <w:rPr>
          <w:sz w:val="28"/>
          <w:szCs w:val="28"/>
        </w:rPr>
        <w:t>Đảng ủy – Ban Giám hiệu lãnh đạo cán bộ, giảng viên, nhân viên và người lao động đề cao tinh thần trách nhiệm, thực hiện hiệu quả nhiệm vụ chính trị, công tác chuyên môn của trường theo đúng đường lối, chính sách của Đảng, pháp luật Nhà nước.</w:t>
      </w:r>
    </w:p>
    <w:p w:rsidR="003A7EF5" w:rsidRDefault="003A7EF5" w:rsidP="003A7EF5">
      <w:pPr>
        <w:numPr>
          <w:ilvl w:val="0"/>
          <w:numId w:val="2"/>
        </w:numPr>
        <w:tabs>
          <w:tab w:val="left" w:pos="990"/>
        </w:tabs>
        <w:spacing w:before="240"/>
        <w:ind w:left="0" w:firstLine="720"/>
        <w:jc w:val="both"/>
        <w:rPr>
          <w:sz w:val="28"/>
          <w:szCs w:val="28"/>
        </w:rPr>
      </w:pPr>
      <w:r>
        <w:rPr>
          <w:sz w:val="28"/>
          <w:szCs w:val="28"/>
        </w:rPr>
        <w:t>Đả</w:t>
      </w:r>
      <w:r w:rsidR="007C5D41">
        <w:rPr>
          <w:sz w:val="28"/>
          <w:szCs w:val="28"/>
        </w:rPr>
        <w:t xml:space="preserve">ng ủy – Ban Giám hiệu trường có </w:t>
      </w:r>
      <w:r>
        <w:rPr>
          <w:sz w:val="28"/>
          <w:szCs w:val="28"/>
        </w:rPr>
        <w:t>ý thức trách nhiệm của mình về việc quan tâm lãnh đạo giáo dục chính trị, tư tưởng, bồi dưỡng đạo đức cách mạng cho cán bộ, giảng viên, nhân viên, người lao động và HSSV trong toàn Trường. Từ đó, tất cả các Nghị quyết, Chủ trương của Trung ương, Thành ủy, Đảng ủy Sở đều được Đảng ủy Trường triển khai học tập nghiêm túc.</w:t>
      </w:r>
    </w:p>
    <w:p w:rsidR="003A7EF5" w:rsidRDefault="003A7EF5" w:rsidP="003A7EF5">
      <w:pPr>
        <w:numPr>
          <w:ilvl w:val="0"/>
          <w:numId w:val="2"/>
        </w:numPr>
        <w:tabs>
          <w:tab w:val="left" w:pos="990"/>
        </w:tabs>
        <w:spacing w:before="240"/>
        <w:ind w:left="0" w:firstLine="720"/>
        <w:jc w:val="both"/>
        <w:rPr>
          <w:sz w:val="28"/>
          <w:szCs w:val="28"/>
        </w:rPr>
      </w:pPr>
      <w:r>
        <w:rPr>
          <w:sz w:val="28"/>
          <w:szCs w:val="28"/>
        </w:rPr>
        <w:t>Đảng ủy – Ban Giám hiệu đã tập trung lãnh đạo, quán triệt các nội dung quan trọng liên quan đến việc đấu tranh, ngăn chặn, đẩy lùi tình trạng suy thoái về tư tưởng chính trị, đạo đức, lối sống trong toàn Đảng bộ. Các đồng chí trong Đảng ủy về cơ bản có ý thức giữ gìn đạo đức, phẩm chất, có lối sống lành mạnh, giản dị, khiêm tốn, sống có trách nhiệm với đồng chí và với tổ chức</w:t>
      </w:r>
      <w:r w:rsidR="007C5D41">
        <w:rPr>
          <w:sz w:val="28"/>
          <w:szCs w:val="28"/>
        </w:rPr>
        <w:t>.</w:t>
      </w:r>
    </w:p>
    <w:p w:rsidR="003A7EF5" w:rsidRDefault="003A7EF5" w:rsidP="003A7EF5">
      <w:pPr>
        <w:numPr>
          <w:ilvl w:val="0"/>
          <w:numId w:val="2"/>
        </w:numPr>
        <w:tabs>
          <w:tab w:val="left" w:pos="990"/>
        </w:tabs>
        <w:spacing w:before="240"/>
        <w:ind w:left="0" w:firstLine="720"/>
        <w:jc w:val="both"/>
        <w:rPr>
          <w:sz w:val="28"/>
          <w:szCs w:val="28"/>
        </w:rPr>
      </w:pPr>
      <w:r>
        <w:rPr>
          <w:sz w:val="28"/>
          <w:szCs w:val="28"/>
        </w:rPr>
        <w:lastRenderedPageBreak/>
        <w:t>Tổ chức các hoạt động tuyên truyền kỷ niệm các ngày lễ lớn trong năm đối với CB</w:t>
      </w:r>
      <w:r w:rsidR="007C5D41">
        <w:rPr>
          <w:sz w:val="28"/>
          <w:szCs w:val="28"/>
        </w:rPr>
        <w:t>-</w:t>
      </w:r>
      <w:r>
        <w:rPr>
          <w:sz w:val="28"/>
          <w:szCs w:val="28"/>
        </w:rPr>
        <w:t>GV</w:t>
      </w:r>
      <w:r w:rsidR="007C5D41">
        <w:rPr>
          <w:sz w:val="28"/>
          <w:szCs w:val="28"/>
        </w:rPr>
        <w:t>-</w:t>
      </w:r>
      <w:r>
        <w:rPr>
          <w:sz w:val="28"/>
          <w:szCs w:val="28"/>
        </w:rPr>
        <w:t>NV và HSSV trong trường để khơi dậy lòng tự hào dân tộc, nâng cao nhận thức, tạo niềm tin tưởng vào sự lãnh đạo sáng suốt của đảng. Từ đó phát huy tinh thần làm chủ, quyết tâm thực hiện thắng lợi, nhiệm vụ chính trị của Đảng bộ nhà trường.</w:t>
      </w:r>
    </w:p>
    <w:p w:rsidR="003A7EF5" w:rsidRDefault="003A7EF5" w:rsidP="003A7EF5">
      <w:pPr>
        <w:numPr>
          <w:ilvl w:val="0"/>
          <w:numId w:val="2"/>
        </w:numPr>
        <w:tabs>
          <w:tab w:val="left" w:pos="990"/>
        </w:tabs>
        <w:spacing w:before="240"/>
        <w:ind w:left="0" w:firstLine="720"/>
        <w:jc w:val="both"/>
        <w:rPr>
          <w:sz w:val="28"/>
          <w:szCs w:val="28"/>
        </w:rPr>
      </w:pPr>
      <w:r>
        <w:rPr>
          <w:sz w:val="28"/>
          <w:szCs w:val="28"/>
        </w:rPr>
        <w:t>Trong quản lý nhà trường, thực hiện đúng cơ chế Đảng lãnh đạo, chính quyền quản lý theo nguyên tắc tập trung dân chủ. Lãnh đạo nhà trường chấp hành nghiêm túc các chủ trương chính sách của Đảng và Nhà nước, vận dụng tốt và đi đầu một số quan điểm đổi mới của đảng vào quá trình tổ chức thực hiện trong toàn trường.</w:t>
      </w:r>
    </w:p>
    <w:p w:rsidR="003A7EF5" w:rsidRDefault="003A7EF5" w:rsidP="003A7EF5">
      <w:pPr>
        <w:numPr>
          <w:ilvl w:val="0"/>
          <w:numId w:val="2"/>
        </w:numPr>
        <w:tabs>
          <w:tab w:val="left" w:pos="990"/>
        </w:tabs>
        <w:spacing w:before="240"/>
        <w:ind w:left="0" w:firstLine="720"/>
        <w:jc w:val="both"/>
        <w:rPr>
          <w:sz w:val="28"/>
          <w:szCs w:val="28"/>
        </w:rPr>
      </w:pPr>
      <w:r>
        <w:rPr>
          <w:sz w:val="28"/>
          <w:szCs w:val="28"/>
        </w:rPr>
        <w:t xml:space="preserve">Dưới sự lãnh đạo của Đảng bộ nhà trường, cùng với sự cố gắng nỗ lực của toàn thể </w:t>
      </w:r>
      <w:r w:rsidR="007C5D41">
        <w:rPr>
          <w:sz w:val="28"/>
          <w:szCs w:val="28"/>
        </w:rPr>
        <w:t>CB-GV-NV</w:t>
      </w:r>
      <w:r>
        <w:rPr>
          <w:sz w:val="28"/>
          <w:szCs w:val="28"/>
        </w:rPr>
        <w:t xml:space="preserve"> trong trường đã tích cực phấn đấu hoàn thành các chỉ tiêu kế hoạch mà Nghị quyết Đại hội Đảng bộ của nhà trường đã đề ra. Đảng ủy đã xây dựng được mối quan hệ làm việc tốt với Ban Giám hiệu, các Trưởng phó đơn vị và các chi bộ trong toàn trường, tạo được sự nhất trí cao trong toàn Đảng bộ.</w:t>
      </w:r>
    </w:p>
    <w:p w:rsidR="003A7EF5" w:rsidRDefault="003A7EF5" w:rsidP="003A7EF5">
      <w:pPr>
        <w:numPr>
          <w:ilvl w:val="0"/>
          <w:numId w:val="2"/>
        </w:numPr>
        <w:tabs>
          <w:tab w:val="left" w:pos="990"/>
        </w:tabs>
        <w:spacing w:before="240"/>
        <w:ind w:left="0" w:firstLine="720"/>
        <w:jc w:val="both"/>
        <w:rPr>
          <w:sz w:val="28"/>
          <w:szCs w:val="28"/>
        </w:rPr>
      </w:pPr>
      <w:r>
        <w:rPr>
          <w:sz w:val="28"/>
          <w:szCs w:val="28"/>
        </w:rPr>
        <w:t>Đảng ủy – Ban Giám hiệu đã lãnh đạo chính quyền chỉ đạo các khoa nghề tổ chức hội thi Học sinh – Sinh viên giỏi nghề, tạo môi trường rèn luyện nâng cao tay nghề và kiến thức trong học sinh sinh viên; phối hợp với cùng với Thành Đoàn tổ chức Hội thi "Học sinh, sinh viên giỏi nghề” lần VII- năm 2015; tham gia ngày hội tư vấn tuyển sinh tại trường Đại học Bách khoa TP. Hồ Chí Minh; tham dự triển lãm ngày hội 40 năm giáo dục và đào tạo thành phố Hồ Chí Minh tại Dinh Thống Nhất, tham gia chương trình tư vấn hướng nghiệp – tuyển sinh năm 2015 chủ đề “Cùng bạn quyết định tương lai 2015" do Báo Giáo dục TP.HCM và Sở GD&amp;ĐT TPHCM tổ chức tại trường.</w:t>
      </w:r>
    </w:p>
    <w:p w:rsidR="003A7EF5" w:rsidRDefault="003A7EF5" w:rsidP="003A7EF5">
      <w:pPr>
        <w:numPr>
          <w:ilvl w:val="0"/>
          <w:numId w:val="2"/>
        </w:numPr>
        <w:tabs>
          <w:tab w:val="left" w:pos="990"/>
        </w:tabs>
        <w:spacing w:before="240"/>
        <w:ind w:left="0" w:firstLine="720"/>
        <w:jc w:val="both"/>
        <w:rPr>
          <w:sz w:val="28"/>
          <w:szCs w:val="28"/>
        </w:rPr>
      </w:pPr>
      <w:r>
        <w:rPr>
          <w:sz w:val="28"/>
          <w:szCs w:val="28"/>
        </w:rPr>
        <w:t>Đảng ủy – Ban Giám hiệu đã lãnh đạo thực hiện tốt các nhiệm vụ chính trị, chỉ tiêu, kế hoạch, chương trình của công tác chuyên môn, nghiệp vụ năm học 2014-2015 của khối chuyê</w:t>
      </w:r>
      <w:r w:rsidR="007C5D41">
        <w:rPr>
          <w:sz w:val="28"/>
          <w:szCs w:val="28"/>
        </w:rPr>
        <w:t>n nghiệp và trung học phổ thông.</w:t>
      </w:r>
    </w:p>
    <w:p w:rsidR="003A7EF5" w:rsidRDefault="003A7EF5" w:rsidP="003A7EF5">
      <w:pPr>
        <w:numPr>
          <w:ilvl w:val="0"/>
          <w:numId w:val="2"/>
        </w:numPr>
        <w:tabs>
          <w:tab w:val="left" w:pos="990"/>
        </w:tabs>
        <w:spacing w:before="240"/>
        <w:ind w:left="0" w:firstLine="720"/>
        <w:jc w:val="both"/>
        <w:rPr>
          <w:sz w:val="28"/>
          <w:szCs w:val="28"/>
        </w:rPr>
      </w:pPr>
      <w:r>
        <w:rPr>
          <w:sz w:val="28"/>
          <w:szCs w:val="28"/>
        </w:rPr>
        <w:t>Thực hiện tổ chức quản lý chặt chẽ quá trình đào tạo, đặc biệt tăng cường công tác giảng dạy, quản lý học tập, thực hiện nghiêm túc quy chế thi, kiểm tra và đánh giá. Tin học hóa trong công tác quản lý đào tạo và quản lý hành chính. Thắng lợi trong công tác tuyển sinh năm 2015 đạt 3.300 HSSV.</w:t>
      </w:r>
    </w:p>
    <w:p w:rsidR="003A7EF5" w:rsidRDefault="003A7EF5" w:rsidP="003A7EF5">
      <w:pPr>
        <w:numPr>
          <w:ilvl w:val="0"/>
          <w:numId w:val="2"/>
        </w:numPr>
        <w:tabs>
          <w:tab w:val="left" w:pos="990"/>
        </w:tabs>
        <w:spacing w:before="240"/>
        <w:ind w:left="0" w:firstLine="720"/>
        <w:jc w:val="both"/>
        <w:rPr>
          <w:sz w:val="28"/>
          <w:szCs w:val="28"/>
        </w:rPr>
      </w:pPr>
      <w:r>
        <w:rPr>
          <w:sz w:val="28"/>
          <w:szCs w:val="28"/>
        </w:rPr>
        <w:t>Đảng ủy – Ban Giám hiệu chăm lo đời sống vật chất và tinh thần c</w:t>
      </w:r>
      <w:r w:rsidR="007C5D41">
        <w:rPr>
          <w:sz w:val="28"/>
          <w:szCs w:val="28"/>
        </w:rPr>
        <w:t>ho đội ngũ CB-GV-NV-NLĐ trong</w:t>
      </w:r>
      <w:r>
        <w:rPr>
          <w:sz w:val="28"/>
          <w:szCs w:val="28"/>
        </w:rPr>
        <w:t xml:space="preserve"> nhà trường, kịp thời nắm bắt những tâm tư, nguyện vọng của quần chúng. Thực hiện nghiêm túc việc xét nâng lương, xét hưởng phụ cấp ưu đãi, phụ cấp thâm niên cho giáo viên trực tiếp giảng dạy, các chế độ chính sách của cán bộ , giảng viên, giáo viên, nhân viên đảm bảo đúng tiêu chuẩn và thời gian theo hướng dẫn của Bộ Giáo dục và Đào tạo, Sở Giáo dục và Đào tạo. Tăng thu nhập cho </w:t>
      </w:r>
      <w:r w:rsidR="007C5D41">
        <w:rPr>
          <w:sz w:val="28"/>
          <w:szCs w:val="28"/>
        </w:rPr>
        <w:t>CB-GV-NV-NLĐ</w:t>
      </w:r>
      <w:r>
        <w:rPr>
          <w:sz w:val="28"/>
          <w:szCs w:val="28"/>
        </w:rPr>
        <w:t xml:space="preserve"> </w:t>
      </w:r>
      <w:r w:rsidR="007C5D41">
        <w:rPr>
          <w:sz w:val="28"/>
          <w:szCs w:val="28"/>
        </w:rPr>
        <w:t xml:space="preserve">trong nhà </w:t>
      </w:r>
      <w:r>
        <w:rPr>
          <w:sz w:val="28"/>
          <w:szCs w:val="28"/>
        </w:rPr>
        <w:t>trường.</w:t>
      </w:r>
    </w:p>
    <w:p w:rsidR="003A7EF5" w:rsidRDefault="003A7EF5" w:rsidP="003A7EF5">
      <w:pPr>
        <w:numPr>
          <w:ilvl w:val="0"/>
          <w:numId w:val="2"/>
        </w:numPr>
        <w:tabs>
          <w:tab w:val="left" w:pos="990"/>
        </w:tabs>
        <w:spacing w:before="240"/>
        <w:ind w:left="0" w:firstLine="720"/>
        <w:jc w:val="both"/>
        <w:rPr>
          <w:sz w:val="28"/>
          <w:szCs w:val="28"/>
        </w:rPr>
      </w:pPr>
      <w:r>
        <w:rPr>
          <w:sz w:val="28"/>
          <w:szCs w:val="28"/>
        </w:rPr>
        <w:t xml:space="preserve">Đảng ủy – Ban Giám hiệu đã lãnh đạo việc xây dựng và thực hiện Quy chế dân chủ cơ sở của trường; thực hiện cải cách hành chính; thực hành tiết kiệm, </w:t>
      </w:r>
      <w:r>
        <w:rPr>
          <w:sz w:val="28"/>
          <w:szCs w:val="28"/>
        </w:rPr>
        <w:lastRenderedPageBreak/>
        <w:t>chống lãng phí, quan liêu và các biểu hiện tiêu cực khác; xây dựng đơn vị văn hóa trong nhà trường.</w:t>
      </w:r>
    </w:p>
    <w:p w:rsidR="003A7EF5" w:rsidRDefault="003A7EF5" w:rsidP="003A7EF5">
      <w:pPr>
        <w:numPr>
          <w:ilvl w:val="0"/>
          <w:numId w:val="2"/>
        </w:numPr>
        <w:tabs>
          <w:tab w:val="left" w:pos="990"/>
        </w:tabs>
        <w:spacing w:before="240"/>
        <w:ind w:left="0" w:firstLine="720"/>
        <w:jc w:val="both"/>
        <w:rPr>
          <w:sz w:val="28"/>
          <w:szCs w:val="28"/>
        </w:rPr>
      </w:pPr>
      <w:r>
        <w:rPr>
          <w:sz w:val="28"/>
          <w:szCs w:val="28"/>
        </w:rPr>
        <w:t>Thực hiện tốt “Quy chế dân chủ cơ sở” duy trì tốt việc họp giao ban hàng tháng, tổ chức họp Hội đồng Khoa học và Đào tạo ít  nhất mỗi học kỳ 1 lần, hầu hết ý kiến đóng góp đều được lãnh đạo nhà trường tiếp thu và giải quyết kịp thời.</w:t>
      </w:r>
    </w:p>
    <w:p w:rsidR="003A7EF5" w:rsidRDefault="003A7EF5" w:rsidP="003A7EF5">
      <w:pPr>
        <w:numPr>
          <w:ilvl w:val="0"/>
          <w:numId w:val="2"/>
        </w:numPr>
        <w:tabs>
          <w:tab w:val="left" w:pos="990"/>
        </w:tabs>
        <w:spacing w:before="240"/>
        <w:ind w:left="0" w:firstLine="720"/>
        <w:jc w:val="both"/>
        <w:rPr>
          <w:sz w:val="28"/>
          <w:szCs w:val="28"/>
        </w:rPr>
      </w:pPr>
      <w:r>
        <w:rPr>
          <w:sz w:val="28"/>
          <w:szCs w:val="28"/>
        </w:rPr>
        <w:t>Thực hiện cải cách hành chính thông qua phong cách, lề lối làm việc và chuẩn hóa bằng hệ thống công nghệ thông tin</w:t>
      </w:r>
      <w:r w:rsidR="007C5D41">
        <w:rPr>
          <w:sz w:val="28"/>
          <w:szCs w:val="28"/>
        </w:rPr>
        <w:t>.</w:t>
      </w:r>
    </w:p>
    <w:p w:rsidR="003A7EF5" w:rsidRDefault="003A7EF5" w:rsidP="003A7EF5">
      <w:pPr>
        <w:numPr>
          <w:ilvl w:val="0"/>
          <w:numId w:val="2"/>
        </w:numPr>
        <w:tabs>
          <w:tab w:val="left" w:pos="990"/>
        </w:tabs>
        <w:spacing w:before="240"/>
        <w:ind w:left="0" w:firstLine="720"/>
        <w:jc w:val="both"/>
        <w:rPr>
          <w:sz w:val="28"/>
          <w:szCs w:val="28"/>
        </w:rPr>
      </w:pPr>
      <w:r>
        <w:rPr>
          <w:sz w:val="28"/>
          <w:szCs w:val="28"/>
        </w:rPr>
        <w:t>Quan tâm đến thực hiện công tác phòng, chống tham nhũng và thực hành tiết kiệm, chống lãng phí, các kế hoạch, giải pháp phòng, chống tham nhũng và thực hành tiết kiệm, chống lãng phí được cụ thể hóa thành các quyết định, quy định cụ thể, công khai trong toàn trường.</w:t>
      </w:r>
    </w:p>
    <w:p w:rsidR="003A7EF5" w:rsidRDefault="003A7EF5" w:rsidP="003A7EF5">
      <w:pPr>
        <w:numPr>
          <w:ilvl w:val="0"/>
          <w:numId w:val="2"/>
        </w:numPr>
        <w:tabs>
          <w:tab w:val="left" w:pos="990"/>
        </w:tabs>
        <w:spacing w:before="240"/>
        <w:ind w:left="0" w:firstLine="720"/>
        <w:jc w:val="both"/>
        <w:rPr>
          <w:sz w:val="28"/>
          <w:szCs w:val="28"/>
        </w:rPr>
      </w:pPr>
      <w:r>
        <w:rPr>
          <w:sz w:val="28"/>
          <w:szCs w:val="28"/>
        </w:rPr>
        <w:t>Xây dựng môi trường sư phạm đảm bảo “</w:t>
      </w:r>
      <w:r w:rsidR="007C5D41">
        <w:rPr>
          <w:sz w:val="28"/>
          <w:szCs w:val="28"/>
        </w:rPr>
        <w:t xml:space="preserve">Xanh </w:t>
      </w:r>
      <w:r>
        <w:rPr>
          <w:sz w:val="28"/>
          <w:szCs w:val="28"/>
        </w:rPr>
        <w:t xml:space="preserve">- sạch - trật tự - ngăn nắp” và tham gia tốt cuộc vận động trồng cây, xây dựng công sở văn minh sạch đẹp. Tiếp tục phát triển y tế học đường nhằm chăm lo tốt sức khỏe </w:t>
      </w:r>
      <w:r w:rsidR="007C5D41">
        <w:rPr>
          <w:sz w:val="28"/>
          <w:szCs w:val="28"/>
        </w:rPr>
        <w:t>CB-GV-NV và HSSV</w:t>
      </w:r>
      <w:r>
        <w:rPr>
          <w:sz w:val="28"/>
          <w:szCs w:val="28"/>
        </w:rPr>
        <w:t>. Xây dựng văn hóa đạo đức nhà giáo trong nhà trường, đơn vị văn hóa trong trường.</w:t>
      </w:r>
    </w:p>
    <w:p w:rsidR="003A7EF5" w:rsidRDefault="003A7EF5" w:rsidP="003A7EF5">
      <w:pPr>
        <w:numPr>
          <w:ilvl w:val="0"/>
          <w:numId w:val="2"/>
        </w:numPr>
        <w:tabs>
          <w:tab w:val="left" w:pos="990"/>
        </w:tabs>
        <w:spacing w:before="240"/>
        <w:ind w:left="0" w:firstLine="720"/>
        <w:jc w:val="both"/>
        <w:rPr>
          <w:sz w:val="28"/>
          <w:szCs w:val="28"/>
        </w:rPr>
      </w:pPr>
      <w:r>
        <w:rPr>
          <w:sz w:val="28"/>
          <w:szCs w:val="28"/>
        </w:rPr>
        <w:t>Đảng ủy – Ban Giám hiệu lãnh đạo thực hiện tốt nhiệm vụ quốc phòng toàn dân, giữ vững an ninh chính trị và trật tự an toàn xã hội, thực hiện phòng chống cháy nổ tại đơn vị.</w:t>
      </w:r>
      <w:r w:rsidR="007F2224">
        <w:rPr>
          <w:sz w:val="28"/>
          <w:szCs w:val="28"/>
        </w:rPr>
        <w:t xml:space="preserve"> </w:t>
      </w:r>
      <w:r>
        <w:rPr>
          <w:sz w:val="28"/>
          <w:szCs w:val="28"/>
        </w:rPr>
        <w:t>Chỉ đạo thực hiện nghiêm các quy định về Phòng cháy chữa cháy (PCCC), hàng năm nhà trường đều có kế hoạch tài chính để mua sắm các thiết bị PCCC theo đúng quy định. Đã lập phương án PCCC được phê duyệt của cơ quan chuyên môn, phối hợp với cơ quan PCCC diễn tập phương án PCCC tại nhà trường. Thành lập đội PCCC, hàng năm gửi nhân viên tham dự các đợt tập huấn về PCCC. Trong những năm qua, tình hình an ninh trật tự, phòng chống cháy nổ tại nhà trường tuyệt đối an toàn. Có phương án bảo đảm an toàn với chính quyền địa phương, phối hợp công tác bảo vệ chính trị nội bộ tốt, bảo vệ tốt tài sản nhà nước.</w:t>
      </w:r>
    </w:p>
    <w:p w:rsidR="003A7EF5" w:rsidRDefault="003A7EF5" w:rsidP="003A7EF5">
      <w:pPr>
        <w:numPr>
          <w:ilvl w:val="0"/>
          <w:numId w:val="2"/>
        </w:numPr>
        <w:tabs>
          <w:tab w:val="left" w:pos="990"/>
        </w:tabs>
        <w:spacing w:before="240"/>
        <w:ind w:left="0" w:firstLine="720"/>
        <w:jc w:val="both"/>
        <w:rPr>
          <w:sz w:val="28"/>
          <w:szCs w:val="28"/>
        </w:rPr>
      </w:pPr>
      <w:r>
        <w:rPr>
          <w:sz w:val="28"/>
          <w:szCs w:val="28"/>
        </w:rPr>
        <w:t>Nhà trường phối hợp với Công an quận Tân Bình và Công an phường 4 quận Tân Bình trong công tác đảm bảo an ninh chính trị học đường, tổ chức nắm bắt tình hình diễn biến tư tưởng của học sinh, sinh viên không để xảy ra tình trạng tụ tập đông người, chạy xe lạng lách hoặc tệ nạn xâm nhập học đường.</w:t>
      </w:r>
    </w:p>
    <w:p w:rsidR="003A7EF5" w:rsidRDefault="003A7EF5" w:rsidP="003A7EF5">
      <w:pPr>
        <w:numPr>
          <w:ilvl w:val="0"/>
          <w:numId w:val="2"/>
        </w:numPr>
        <w:tabs>
          <w:tab w:val="left" w:pos="990"/>
        </w:tabs>
        <w:spacing w:before="240"/>
        <w:ind w:left="0" w:firstLine="720"/>
        <w:jc w:val="both"/>
        <w:rPr>
          <w:sz w:val="28"/>
          <w:szCs w:val="28"/>
        </w:rPr>
      </w:pPr>
      <w:r>
        <w:rPr>
          <w:sz w:val="28"/>
          <w:szCs w:val="28"/>
        </w:rPr>
        <w:t xml:space="preserve">Ban </w:t>
      </w:r>
      <w:r w:rsidR="007F2224">
        <w:rPr>
          <w:sz w:val="28"/>
          <w:szCs w:val="28"/>
        </w:rPr>
        <w:t xml:space="preserve">Chấp </w:t>
      </w:r>
      <w:r>
        <w:rPr>
          <w:sz w:val="28"/>
          <w:szCs w:val="28"/>
        </w:rPr>
        <w:t xml:space="preserve">hành Đảng bộ luôn thể hiện sự đoàn kết thống nhất cao trong lãnh đạo. Đối với những vấn đề còn có ý kiến khác nhau, Ban </w:t>
      </w:r>
      <w:r w:rsidR="007F2224">
        <w:rPr>
          <w:sz w:val="28"/>
          <w:szCs w:val="28"/>
        </w:rPr>
        <w:t xml:space="preserve">Chấp </w:t>
      </w:r>
      <w:r>
        <w:rPr>
          <w:sz w:val="28"/>
          <w:szCs w:val="28"/>
        </w:rPr>
        <w:t>hành tranh luận thẳng thắn tìm ra những điểm chung cơ bản để đi đến thống nhất.</w:t>
      </w:r>
    </w:p>
    <w:p w:rsidR="00E4347B" w:rsidRDefault="003A7EF5" w:rsidP="003A7EF5">
      <w:pPr>
        <w:numPr>
          <w:ilvl w:val="0"/>
          <w:numId w:val="2"/>
        </w:numPr>
        <w:tabs>
          <w:tab w:val="left" w:pos="990"/>
        </w:tabs>
        <w:spacing w:before="240"/>
        <w:ind w:left="0" w:firstLine="720"/>
        <w:jc w:val="both"/>
        <w:rPr>
          <w:sz w:val="28"/>
          <w:szCs w:val="28"/>
        </w:rPr>
      </w:pPr>
      <w:r w:rsidRPr="00E4347B">
        <w:rPr>
          <w:sz w:val="28"/>
          <w:szCs w:val="28"/>
        </w:rPr>
        <w:t>Đảng ủy lãnh đạo các đơn vị quản lý tài sản nhà trường theo đúng quy định, thực hiện nghiêm túc không để những thông tin không được phép tuyên truyền làm ảnh hưởng đến uy tính nhà trường và nhà nước.</w:t>
      </w:r>
    </w:p>
    <w:p w:rsidR="003A7EF5" w:rsidRPr="00E4347B" w:rsidRDefault="003A7EF5" w:rsidP="003A7EF5">
      <w:pPr>
        <w:numPr>
          <w:ilvl w:val="0"/>
          <w:numId w:val="2"/>
        </w:numPr>
        <w:tabs>
          <w:tab w:val="left" w:pos="990"/>
        </w:tabs>
        <w:spacing w:before="240"/>
        <w:ind w:left="0" w:firstLine="720"/>
        <w:jc w:val="both"/>
        <w:rPr>
          <w:sz w:val="28"/>
          <w:szCs w:val="28"/>
        </w:rPr>
      </w:pPr>
      <w:r w:rsidRPr="00E4347B">
        <w:rPr>
          <w:sz w:val="28"/>
          <w:szCs w:val="28"/>
        </w:rPr>
        <w:lastRenderedPageBreak/>
        <w:t xml:space="preserve">Các đồng chí trong Ban </w:t>
      </w:r>
      <w:r w:rsidR="00C14D1D" w:rsidRPr="00E4347B">
        <w:rPr>
          <w:sz w:val="28"/>
          <w:szCs w:val="28"/>
        </w:rPr>
        <w:t xml:space="preserve">Chấp </w:t>
      </w:r>
      <w:r w:rsidRPr="00E4347B">
        <w:rPr>
          <w:sz w:val="28"/>
          <w:szCs w:val="28"/>
        </w:rPr>
        <w:t>hành Đảng bộ luôn quan tâm cải tiến phong cách lãnh đạo, ý thức trách nhiệm, lề lối làm việc để nâng cao hiệu quả lãnh đạo thực hiện các nhiệm vụ chính trị của Đảng bộ, đảm bảo nguyên tắc tập trung dân chủ, vừa đảm bảo sự lãnh đạo tập thể, vừa phát huy trách nhiệm cá nhân từng đồng chí trong Đảng ủy.</w:t>
      </w:r>
    </w:p>
    <w:p w:rsidR="003A7EF5" w:rsidRDefault="003A7EF5" w:rsidP="003A7EF5">
      <w:pPr>
        <w:numPr>
          <w:ilvl w:val="0"/>
          <w:numId w:val="2"/>
        </w:numPr>
        <w:tabs>
          <w:tab w:val="left" w:pos="990"/>
        </w:tabs>
        <w:spacing w:before="240"/>
        <w:ind w:left="0" w:firstLine="720"/>
        <w:jc w:val="both"/>
        <w:rPr>
          <w:sz w:val="28"/>
          <w:szCs w:val="28"/>
        </w:rPr>
      </w:pPr>
      <w:r>
        <w:rPr>
          <w:sz w:val="28"/>
          <w:szCs w:val="28"/>
        </w:rPr>
        <w:t xml:space="preserve">Hầu hết các đồng chí trong Ban </w:t>
      </w:r>
      <w:r w:rsidR="00C14D1D">
        <w:rPr>
          <w:sz w:val="28"/>
          <w:szCs w:val="28"/>
        </w:rPr>
        <w:t xml:space="preserve">Chấp </w:t>
      </w:r>
      <w:r>
        <w:rPr>
          <w:sz w:val="28"/>
          <w:szCs w:val="28"/>
        </w:rPr>
        <w:t>hành hoàn thành tốt nhiệm vụ được phân công, có quan điểm lập trường vững vàng, kiên định trước mọi khó khăn thử thách, gương mẫu chấp hành mọi Chỉ thị Nghị quyết của Trung ương, các chủ trương của Bộ ngành có liên quan và địa phương.</w:t>
      </w:r>
    </w:p>
    <w:p w:rsidR="003A7EF5" w:rsidRPr="00C14D1D" w:rsidRDefault="003A7EF5" w:rsidP="003A7EF5">
      <w:pPr>
        <w:numPr>
          <w:ilvl w:val="0"/>
          <w:numId w:val="2"/>
        </w:numPr>
        <w:tabs>
          <w:tab w:val="left" w:pos="990"/>
        </w:tabs>
        <w:spacing w:before="240"/>
        <w:ind w:left="0" w:firstLine="720"/>
        <w:jc w:val="both"/>
        <w:rPr>
          <w:sz w:val="28"/>
          <w:szCs w:val="28"/>
        </w:rPr>
      </w:pPr>
      <w:r w:rsidRPr="00C14D1D">
        <w:rPr>
          <w:sz w:val="28"/>
          <w:szCs w:val="28"/>
        </w:rPr>
        <w:t>Đảng ủy – Ban Giám hiệu đã lãnh đạo, chỉ đạo thực hiện quản lý đào tạo theo đúng quy chế của Bộ, Sở Giáo dục và Đào tạo và các văn bản quy định của nhà trường. Tiếp tục chỉ đạo thực hiện có hiệu quả các Nghị quyết của Đảng bộ về đổi mới phương pháp dạy - học; Quy định về đào tạo theo học chế tín chỉ</w:t>
      </w:r>
      <w:r w:rsidR="00C14D1D">
        <w:rPr>
          <w:sz w:val="28"/>
          <w:szCs w:val="28"/>
        </w:rPr>
        <w:t>.</w:t>
      </w:r>
    </w:p>
    <w:p w:rsidR="003A7EF5" w:rsidRDefault="003A7EF5" w:rsidP="003A7EF5">
      <w:pPr>
        <w:numPr>
          <w:ilvl w:val="0"/>
          <w:numId w:val="1"/>
        </w:numPr>
        <w:tabs>
          <w:tab w:val="left" w:pos="450"/>
        </w:tabs>
        <w:spacing w:before="120" w:line="340" w:lineRule="exact"/>
        <w:ind w:left="0" w:firstLine="0"/>
        <w:jc w:val="both"/>
        <w:rPr>
          <w:b/>
          <w:sz w:val="28"/>
          <w:szCs w:val="28"/>
        </w:rPr>
      </w:pPr>
      <w:r>
        <w:rPr>
          <w:b/>
          <w:sz w:val="28"/>
          <w:szCs w:val="28"/>
        </w:rPr>
        <w:t>LÃNH ĐẠO CÔNG TÁC CHÍNH TRỊ TƯ TƯỞNG</w:t>
      </w:r>
    </w:p>
    <w:p w:rsidR="003A7EF5" w:rsidRDefault="003A7EF5" w:rsidP="003A7EF5">
      <w:pPr>
        <w:numPr>
          <w:ilvl w:val="0"/>
          <w:numId w:val="2"/>
        </w:numPr>
        <w:tabs>
          <w:tab w:val="left" w:pos="990"/>
        </w:tabs>
        <w:spacing w:before="240"/>
        <w:ind w:left="0" w:firstLine="720"/>
        <w:jc w:val="both"/>
        <w:rPr>
          <w:sz w:val="28"/>
          <w:szCs w:val="28"/>
        </w:rPr>
      </w:pPr>
      <w:r>
        <w:rPr>
          <w:sz w:val="28"/>
          <w:szCs w:val="28"/>
        </w:rPr>
        <w:t xml:space="preserve">Đảng ủy – Ban Giám hiệu trường có lập trường tư tưởng vững vàng, kiên định trong thực hiện mục tiêu, lý tưởng của Đảng, trung thành với chủ nghĩa Mác </w:t>
      </w:r>
      <w:r w:rsidR="00C14D1D">
        <w:rPr>
          <w:sz w:val="28"/>
          <w:szCs w:val="28"/>
        </w:rPr>
        <w:t>-</w:t>
      </w:r>
      <w:r>
        <w:rPr>
          <w:sz w:val="28"/>
          <w:szCs w:val="28"/>
        </w:rPr>
        <w:t xml:space="preserve">Lênin và tư tưởng Hồ Chí Minh. Tuyên truyền, giáo dục chủ nghĩa Mác </w:t>
      </w:r>
      <w:r w:rsidR="00C14D1D">
        <w:rPr>
          <w:sz w:val="28"/>
          <w:szCs w:val="28"/>
        </w:rPr>
        <w:t xml:space="preserve">- </w:t>
      </w:r>
      <w:r>
        <w:rPr>
          <w:sz w:val="28"/>
          <w:szCs w:val="28"/>
        </w:rPr>
        <w:t>L</w:t>
      </w:r>
      <w:r w:rsidR="00C14D1D">
        <w:rPr>
          <w:sz w:val="28"/>
          <w:szCs w:val="28"/>
        </w:rPr>
        <w:t>ê</w:t>
      </w:r>
      <w:r>
        <w:rPr>
          <w:sz w:val="28"/>
          <w:szCs w:val="28"/>
        </w:rPr>
        <w:t>nin, tư tưởng Hồ Chí Minh cho toàn thể cán bộ, giảng viên, giáo viên,  nhân viên và học sinh sinh viên trong trường.</w:t>
      </w:r>
    </w:p>
    <w:p w:rsidR="003A7EF5" w:rsidRDefault="003A7EF5" w:rsidP="003A7EF5">
      <w:pPr>
        <w:numPr>
          <w:ilvl w:val="0"/>
          <w:numId w:val="2"/>
        </w:numPr>
        <w:tabs>
          <w:tab w:val="left" w:pos="990"/>
        </w:tabs>
        <w:spacing w:before="240"/>
        <w:ind w:left="0" w:firstLine="720"/>
        <w:jc w:val="both"/>
        <w:rPr>
          <w:sz w:val="28"/>
          <w:szCs w:val="28"/>
        </w:rPr>
      </w:pPr>
      <w:r>
        <w:rPr>
          <w:sz w:val="28"/>
          <w:szCs w:val="28"/>
        </w:rPr>
        <w:t>Quán triệt, thực hiện đường lối, chính sách của Đảng, pháp luật của Nhà nước và đấu tranh với những biểu hiện suy thoái về tư tưởng chính trị và hành vi trái với quan điểm, chủ trương, đường lối của Đảng, chính sách, pháp luật của Nhà nước.</w:t>
      </w:r>
    </w:p>
    <w:p w:rsidR="003A7EF5" w:rsidRDefault="003A7EF5" w:rsidP="003A7EF5">
      <w:pPr>
        <w:numPr>
          <w:ilvl w:val="0"/>
          <w:numId w:val="2"/>
        </w:numPr>
        <w:tabs>
          <w:tab w:val="left" w:pos="990"/>
        </w:tabs>
        <w:spacing w:before="240"/>
        <w:ind w:left="0" w:firstLine="720"/>
        <w:jc w:val="both"/>
        <w:rPr>
          <w:sz w:val="28"/>
          <w:szCs w:val="28"/>
        </w:rPr>
      </w:pPr>
      <w:r>
        <w:rPr>
          <w:sz w:val="28"/>
          <w:szCs w:val="28"/>
        </w:rPr>
        <w:t>Đảng ủy – Ban Giám hiệu chỉ đạo nắm bắt tình hình tư tưởng và diễn biến tư tưởng của đảng viên, quần chúng và mối quan hệ giữa đảng viên với quần chúng nhân dân để có biện pháp lãnh đạo kịp thời hoặc báo cáo lên cấp trên giải quyết, tăng cường giữ mối đoàn kết với cán bộ, đảng viên, giảng viên, giáo viên, nhân viên và học sinh, sinh viên tạo sự thống nhất trong toàn Đảng bộ, sự đồng thuận trong toàn trường.</w:t>
      </w:r>
    </w:p>
    <w:p w:rsidR="003A7EF5" w:rsidRDefault="003A7EF5" w:rsidP="003A7EF5">
      <w:pPr>
        <w:numPr>
          <w:ilvl w:val="0"/>
          <w:numId w:val="2"/>
        </w:numPr>
        <w:tabs>
          <w:tab w:val="left" w:pos="990"/>
        </w:tabs>
        <w:spacing w:before="240"/>
        <w:ind w:left="0" w:firstLine="720"/>
        <w:jc w:val="both"/>
        <w:rPr>
          <w:sz w:val="28"/>
          <w:szCs w:val="28"/>
        </w:rPr>
      </w:pPr>
      <w:r>
        <w:rPr>
          <w:sz w:val="28"/>
          <w:szCs w:val="28"/>
        </w:rPr>
        <w:t>Đảng ủy – Ban Giám hiệu chỉ đạo xây dựng và thực hiện các tiêu chí về chuẩn mực đạo đức của cán bộ, đảng viên trong trường. Xây dựng các tiêu chí thi đua khen thưởng cán bộ, giảng viên và nhân viên trong trường.</w:t>
      </w:r>
    </w:p>
    <w:p w:rsidR="003A7EF5" w:rsidRDefault="003A7EF5" w:rsidP="003A7EF5">
      <w:pPr>
        <w:numPr>
          <w:ilvl w:val="0"/>
          <w:numId w:val="2"/>
        </w:numPr>
        <w:tabs>
          <w:tab w:val="left" w:pos="990"/>
        </w:tabs>
        <w:spacing w:before="240"/>
        <w:ind w:left="0" w:firstLine="720"/>
        <w:jc w:val="both"/>
        <w:rPr>
          <w:sz w:val="28"/>
          <w:szCs w:val="28"/>
        </w:rPr>
      </w:pPr>
      <w:r>
        <w:rPr>
          <w:sz w:val="28"/>
          <w:szCs w:val="28"/>
        </w:rPr>
        <w:t xml:space="preserve"> Tổ chức cho toàn thể Cán bộ, đảng viên, giảng viên, giáo viên, nhân viên trường học tập chuyên đề năm 2015: “Học tập và làm theo tấm gương đạo đức Hồ Chí Minh về trung thực, trách nhiệm; gắn bó với nhân dân; đoàn kết, xây dựng Đảng trong sạch, vững mạnh” và phát động mỗi chi bộ, đơn vị  một công trình lao động vệ sinh môi trường, tích cực học tập và làm theo tấm gương đạo đức Hồ Chí Minh và hưởng ứng phong trào “Vì thành phố văn minh – sạch đẹp – an toàn”. </w:t>
      </w:r>
    </w:p>
    <w:p w:rsidR="003A7EF5" w:rsidRDefault="003A7EF5" w:rsidP="003A7EF5">
      <w:pPr>
        <w:numPr>
          <w:ilvl w:val="0"/>
          <w:numId w:val="2"/>
        </w:numPr>
        <w:tabs>
          <w:tab w:val="left" w:pos="990"/>
        </w:tabs>
        <w:spacing w:before="240"/>
        <w:ind w:left="0" w:firstLine="720"/>
        <w:jc w:val="both"/>
        <w:rPr>
          <w:sz w:val="28"/>
          <w:szCs w:val="28"/>
        </w:rPr>
      </w:pPr>
      <w:r>
        <w:rPr>
          <w:sz w:val="28"/>
          <w:szCs w:val="28"/>
        </w:rPr>
        <w:lastRenderedPageBreak/>
        <w:t>Nâng cao nhận thức và trách nhiệm, tạo sự chuyển biến mạnh mẽ về ý thức thực hiện việc tu dưỡng, rèn luyện phẩm chất, phong cách, đạo đức của nhà giáo. Qua đó, mỗi cá nhân tự xác định trách nhiệm và hướng phấn đấu của mình trong quá trình xây dựng nhà trường ngày càng vững mạnh hơn.</w:t>
      </w:r>
    </w:p>
    <w:p w:rsidR="003A7EF5" w:rsidRDefault="003A7EF5" w:rsidP="003A7EF5">
      <w:pPr>
        <w:numPr>
          <w:ilvl w:val="0"/>
          <w:numId w:val="2"/>
        </w:numPr>
        <w:tabs>
          <w:tab w:val="left" w:pos="990"/>
        </w:tabs>
        <w:spacing w:before="240"/>
        <w:ind w:left="0" w:firstLine="720"/>
        <w:jc w:val="both"/>
        <w:rPr>
          <w:sz w:val="28"/>
          <w:szCs w:val="28"/>
        </w:rPr>
      </w:pPr>
      <w:r>
        <w:rPr>
          <w:sz w:val="28"/>
          <w:szCs w:val="28"/>
        </w:rPr>
        <w:t>Quan tâm thực hiện tốt công tác dân vận trong cán bộ, giảng viên, công nhân viên chức và người lao động, thường xuyên kiểm tra, giám sát kịp thời hoạt động của các đơn vị trực thuộc trường.</w:t>
      </w:r>
    </w:p>
    <w:p w:rsidR="003A7EF5" w:rsidRDefault="003A7EF5" w:rsidP="003A7EF5">
      <w:pPr>
        <w:numPr>
          <w:ilvl w:val="0"/>
          <w:numId w:val="2"/>
        </w:numPr>
        <w:tabs>
          <w:tab w:val="left" w:pos="990"/>
        </w:tabs>
        <w:spacing w:before="240"/>
        <w:ind w:left="0" w:firstLine="720"/>
        <w:jc w:val="both"/>
        <w:rPr>
          <w:sz w:val="28"/>
          <w:szCs w:val="28"/>
        </w:rPr>
      </w:pPr>
      <w:r>
        <w:rPr>
          <w:sz w:val="28"/>
          <w:szCs w:val="28"/>
        </w:rPr>
        <w:t>Kết hợp triển khai thực hiện công tác giáo dục tư tưởng chính trị trong nhà trường với việc vận động đoàn viên thanh niên học tập và làm theo tư tưởng, tấm gương đạo đức, phong cách Hồ Chí Minh theo chủ đề năm 2015.</w:t>
      </w:r>
    </w:p>
    <w:p w:rsidR="003A7EF5" w:rsidRDefault="003A7EF5" w:rsidP="003A7EF5">
      <w:pPr>
        <w:numPr>
          <w:ilvl w:val="0"/>
          <w:numId w:val="2"/>
        </w:numPr>
        <w:tabs>
          <w:tab w:val="left" w:pos="990"/>
        </w:tabs>
        <w:spacing w:before="240"/>
        <w:ind w:left="0" w:firstLine="720"/>
        <w:jc w:val="both"/>
        <w:rPr>
          <w:sz w:val="28"/>
          <w:szCs w:val="28"/>
        </w:rPr>
      </w:pPr>
      <w:r>
        <w:rPr>
          <w:sz w:val="28"/>
          <w:szCs w:val="28"/>
        </w:rPr>
        <w:t>Định kỳ sinh hoạt hàng tháng, các chi bộ báo cáo cho Đảng ủy về tình hình tư tưởng chính trị, việc vận động học tập và làm theo tấm gương đạo đức Hồ Chí Minh bằng những việc làm cụ thể trong công việc hàng ng</w:t>
      </w:r>
      <w:r w:rsidR="00C14D1D">
        <w:rPr>
          <w:sz w:val="28"/>
          <w:szCs w:val="28"/>
        </w:rPr>
        <w:t>à</w:t>
      </w:r>
      <w:r>
        <w:rPr>
          <w:sz w:val="28"/>
          <w:szCs w:val="28"/>
        </w:rPr>
        <w:t>y, trong giảng dạy, trong giáo dục HSSV của các cán bộ, đảng viên.</w:t>
      </w:r>
    </w:p>
    <w:p w:rsidR="003A7EF5" w:rsidRDefault="003A7EF5" w:rsidP="003A7EF5">
      <w:pPr>
        <w:numPr>
          <w:ilvl w:val="0"/>
          <w:numId w:val="2"/>
        </w:numPr>
        <w:tabs>
          <w:tab w:val="left" w:pos="990"/>
        </w:tabs>
        <w:spacing w:before="240"/>
        <w:ind w:left="0" w:firstLine="720"/>
        <w:jc w:val="both"/>
        <w:rPr>
          <w:sz w:val="28"/>
          <w:szCs w:val="28"/>
        </w:rPr>
      </w:pPr>
      <w:r>
        <w:rPr>
          <w:sz w:val="28"/>
          <w:szCs w:val="28"/>
        </w:rPr>
        <w:t>Cuối năm các chi bộ bình chọn các tấm gương tiêu biểu để Ban Chấp hành Đảng bộ tuyên dương, khen thưởng và đề đạt lên Đảng ủy Sở khen thưởng.</w:t>
      </w:r>
    </w:p>
    <w:p w:rsidR="003A7EF5" w:rsidRDefault="003A7EF5" w:rsidP="003A7EF5">
      <w:pPr>
        <w:numPr>
          <w:ilvl w:val="0"/>
          <w:numId w:val="2"/>
        </w:numPr>
        <w:tabs>
          <w:tab w:val="left" w:pos="990"/>
        </w:tabs>
        <w:spacing w:before="240"/>
        <w:ind w:left="0" w:firstLine="720"/>
        <w:jc w:val="both"/>
        <w:rPr>
          <w:sz w:val="28"/>
          <w:szCs w:val="28"/>
        </w:rPr>
      </w:pPr>
      <w:r>
        <w:rPr>
          <w:sz w:val="28"/>
          <w:szCs w:val="28"/>
        </w:rPr>
        <w:t>Thực hiện cuộc vận động “Học tập và làm theo tấm gương đạo đức Hồ Chí Minh” thông qua các hoạt động văn nghệ, thể dục thể thao, các buổi báo cáo, sinh hoạt đảng, tuyên truyền trên trang web và thông báo trên hệ thống điện tử của nhà trường.</w:t>
      </w:r>
    </w:p>
    <w:p w:rsidR="003A7EF5" w:rsidRDefault="003A7EF5" w:rsidP="003A7EF5">
      <w:pPr>
        <w:numPr>
          <w:ilvl w:val="0"/>
          <w:numId w:val="2"/>
        </w:numPr>
        <w:tabs>
          <w:tab w:val="left" w:pos="990"/>
        </w:tabs>
        <w:spacing w:before="240"/>
        <w:ind w:left="0" w:firstLine="720"/>
        <w:jc w:val="both"/>
        <w:rPr>
          <w:sz w:val="28"/>
          <w:szCs w:val="28"/>
        </w:rPr>
      </w:pPr>
      <w:r>
        <w:rPr>
          <w:sz w:val="28"/>
          <w:szCs w:val="28"/>
        </w:rPr>
        <w:t>Tổ chức sơ kết, đánh giá và biểu dương các cá nhân và đơn vị thực hiện tốt cuộc vận động “Học tập và làm theo tấm gương đạo đức Hồ Chí Minh” kịp thời theo từng giai đoạn. 100% Đảng viên đăng ký thi đua và viết bản thu hoạch, phương hướng phấn đấu rèn luyện trong chi bộ.</w:t>
      </w:r>
    </w:p>
    <w:p w:rsidR="003A7EF5" w:rsidRDefault="003A7EF5" w:rsidP="003A7EF5">
      <w:pPr>
        <w:numPr>
          <w:ilvl w:val="0"/>
          <w:numId w:val="2"/>
        </w:numPr>
        <w:tabs>
          <w:tab w:val="left" w:pos="990"/>
        </w:tabs>
        <w:spacing w:before="240"/>
        <w:ind w:left="0" w:firstLine="720"/>
        <w:jc w:val="both"/>
        <w:rPr>
          <w:sz w:val="28"/>
          <w:szCs w:val="28"/>
        </w:rPr>
      </w:pPr>
      <w:r>
        <w:rPr>
          <w:sz w:val="28"/>
          <w:szCs w:val="28"/>
        </w:rPr>
        <w:t>Tuyên truyền sâu rộng các gương điển hình, tiên tiến trong đội ngũ cán bộ, giảng viên, nhân viên và HSSV, hàng năm bình chọn các gương điển hình từ cơ sở để biểu dương khen thưởng.</w:t>
      </w:r>
    </w:p>
    <w:p w:rsidR="003A7EF5" w:rsidRDefault="003A7EF5" w:rsidP="003A7EF5">
      <w:pPr>
        <w:numPr>
          <w:ilvl w:val="0"/>
          <w:numId w:val="2"/>
        </w:numPr>
        <w:tabs>
          <w:tab w:val="left" w:pos="990"/>
        </w:tabs>
        <w:spacing w:before="240"/>
        <w:ind w:left="0" w:firstLine="720"/>
        <w:jc w:val="both"/>
        <w:rPr>
          <w:sz w:val="28"/>
          <w:szCs w:val="28"/>
        </w:rPr>
      </w:pPr>
      <w:r>
        <w:rPr>
          <w:sz w:val="28"/>
          <w:szCs w:val="28"/>
        </w:rPr>
        <w:t>Dưới sự lãnh đạo của Đảng ủy – Ban Giám hiệu, ban chỉ đạo thực hiện cuộc vận động đã triển khai bằng nhiều hình thức, ứng dụng công nghệ thông tin vào việc tuyên truyền cho tất cả CB</w:t>
      </w:r>
      <w:r w:rsidR="00C14D1D">
        <w:rPr>
          <w:sz w:val="28"/>
          <w:szCs w:val="28"/>
        </w:rPr>
        <w:t>-</w:t>
      </w:r>
      <w:r>
        <w:rPr>
          <w:sz w:val="28"/>
          <w:szCs w:val="28"/>
        </w:rPr>
        <w:t>GV</w:t>
      </w:r>
      <w:r w:rsidR="00C14D1D">
        <w:rPr>
          <w:sz w:val="28"/>
          <w:szCs w:val="28"/>
        </w:rPr>
        <w:t>-</w:t>
      </w:r>
      <w:r>
        <w:rPr>
          <w:sz w:val="28"/>
          <w:szCs w:val="28"/>
        </w:rPr>
        <w:t>NV và HSSV trường, thông qua các cuộc họp lắng nghe những ý kiến đóng góp của từng đảng viên trong từng giai đoạn, từ đó có những hình thức phù hợp với từng đối tượng.</w:t>
      </w:r>
    </w:p>
    <w:p w:rsidR="003A7EF5" w:rsidRDefault="003A7EF5" w:rsidP="003A7EF5">
      <w:pPr>
        <w:numPr>
          <w:ilvl w:val="0"/>
          <w:numId w:val="1"/>
        </w:numPr>
        <w:tabs>
          <w:tab w:val="left" w:pos="450"/>
        </w:tabs>
        <w:spacing w:before="120" w:line="340" w:lineRule="exact"/>
        <w:ind w:left="0" w:firstLine="0"/>
        <w:jc w:val="both"/>
        <w:rPr>
          <w:b/>
          <w:sz w:val="28"/>
          <w:szCs w:val="28"/>
        </w:rPr>
      </w:pPr>
      <w:r>
        <w:rPr>
          <w:b/>
          <w:sz w:val="28"/>
          <w:szCs w:val="28"/>
        </w:rPr>
        <w:t>LÃNH ĐẠO THỰC HIỆN CÔNG TÁC TỔ CHỨC, CÁN BỘ VÀ XÂY DỰNG ĐẢNG BỘ</w:t>
      </w:r>
    </w:p>
    <w:p w:rsidR="003A7EF5" w:rsidRDefault="003A7EF5" w:rsidP="003A7EF5">
      <w:pPr>
        <w:numPr>
          <w:ilvl w:val="0"/>
          <w:numId w:val="2"/>
        </w:numPr>
        <w:tabs>
          <w:tab w:val="left" w:pos="990"/>
        </w:tabs>
        <w:spacing w:before="240"/>
        <w:ind w:left="0" w:firstLine="720"/>
        <w:jc w:val="both"/>
        <w:rPr>
          <w:sz w:val="28"/>
          <w:szCs w:val="28"/>
        </w:rPr>
      </w:pPr>
      <w:r>
        <w:rPr>
          <w:sz w:val="28"/>
          <w:szCs w:val="28"/>
        </w:rPr>
        <w:t xml:space="preserve">Nhà trường đang thực hiện Quy chế tổ chức và hoạt động ban hành theo Quyết định số 1727/QĐ-GDĐT-TC ngày 27/12/2013 của Giám đốc Sở Giáo dục và Đào tạo Thành phố Hồ Chí Minh. Trong quá trình thực hiện nhiệm vụ, cơ cấu tổ chức của trường đã được điều chỉnh để phù hợp với công tác xây dựng và phát </w:t>
      </w:r>
      <w:r>
        <w:rPr>
          <w:sz w:val="28"/>
          <w:szCs w:val="28"/>
        </w:rPr>
        <w:lastRenderedPageBreak/>
        <w:t xml:space="preserve">triển, phù hợp với chức năng và nhiệm vụ đào tạo. Nhà trường đã ban hành Quyết định số 795/QĐ-LTT-TC ngày 04/6/2015 trong đó quy định rõ chức năng, nhiệm vụ của từng đơn vị và mối quan hệ công tác giữa các đơn vị trực thuộc trường. Trên cơ sở đó, nhà trường thực hiện rà soát, điều chỉnh, bổ sung Quy chế </w:t>
      </w:r>
      <w:r w:rsidR="00C14D1D">
        <w:rPr>
          <w:sz w:val="28"/>
          <w:szCs w:val="28"/>
        </w:rPr>
        <w:t>t</w:t>
      </w:r>
      <w:r>
        <w:rPr>
          <w:sz w:val="28"/>
          <w:szCs w:val="28"/>
        </w:rPr>
        <w:t xml:space="preserve">ổ chức và hoạt động của Trường trình Giám đốc Sở Giáo dục và Đào tạo phê duyệt; </w:t>
      </w:r>
    </w:p>
    <w:p w:rsidR="003A7EF5" w:rsidRDefault="003A7EF5" w:rsidP="003A7EF5">
      <w:pPr>
        <w:numPr>
          <w:ilvl w:val="0"/>
          <w:numId w:val="2"/>
        </w:numPr>
        <w:tabs>
          <w:tab w:val="left" w:pos="990"/>
        </w:tabs>
        <w:spacing w:before="240"/>
        <w:ind w:left="0" w:firstLine="720"/>
        <w:jc w:val="both"/>
        <w:rPr>
          <w:sz w:val="28"/>
          <w:szCs w:val="28"/>
        </w:rPr>
      </w:pPr>
      <w:r>
        <w:rPr>
          <w:sz w:val="28"/>
          <w:szCs w:val="28"/>
        </w:rPr>
        <w:t xml:space="preserve">Trong năm học 2014 – 2015, Đảng ủy – Ban Giám hiệu đã chỉ đạo sắp xếp cơ cấu tổ chức nhân sự bám sát Điều lệ trường Cao đẳng và đáp ứng thực tế yêu cầu nhiệm vụ của trường; chỉ đạo biên soạn và đóng góp, thảo luận, thống nhất ban hành Quy định về chế độ công tác của giảng viên, Quy chế chi tiêu nội bộ, Quy định về công tác thi đua khen thưởng, Quy chế dân chủ trong nhà trường, thông qua trong Hội nghị cán bộ công chức viên chức với sự đồng thuận rất cao; </w:t>
      </w:r>
    </w:p>
    <w:p w:rsidR="003A7EF5" w:rsidRDefault="003A7EF5" w:rsidP="003A7EF5">
      <w:pPr>
        <w:numPr>
          <w:ilvl w:val="0"/>
          <w:numId w:val="2"/>
        </w:numPr>
        <w:tabs>
          <w:tab w:val="left" w:pos="990"/>
        </w:tabs>
        <w:spacing w:before="240"/>
        <w:ind w:left="0" w:firstLine="720"/>
        <w:jc w:val="both"/>
        <w:rPr>
          <w:sz w:val="28"/>
          <w:szCs w:val="28"/>
        </w:rPr>
      </w:pPr>
      <w:r>
        <w:rPr>
          <w:sz w:val="28"/>
          <w:szCs w:val="28"/>
        </w:rPr>
        <w:t xml:space="preserve">Đảng ủy – Ban Giám hiệu đã chỉ đạo thành lập các Hội đồng, Ban chỉ đạo trong nhà trường được thành lập và thực hiện đúng chức năng, nhiệm vụ theo đúng quy định; căn cứ hướng dẫn của các cấp quản lý, của ngành và chỉ đạo của Đảng ủy, công tác tuyển dụng viên chức đã thực hiện đúng quy trình tuyển dụng theo quy định. </w:t>
      </w:r>
    </w:p>
    <w:p w:rsidR="003A7EF5" w:rsidRDefault="003A7EF5" w:rsidP="003A7EF5">
      <w:pPr>
        <w:numPr>
          <w:ilvl w:val="0"/>
          <w:numId w:val="2"/>
        </w:numPr>
        <w:tabs>
          <w:tab w:val="left" w:pos="990"/>
        </w:tabs>
        <w:spacing w:before="240"/>
        <w:ind w:left="0" w:firstLine="720"/>
        <w:jc w:val="both"/>
        <w:rPr>
          <w:sz w:val="28"/>
          <w:szCs w:val="28"/>
        </w:rPr>
      </w:pPr>
      <w:r>
        <w:rPr>
          <w:sz w:val="28"/>
          <w:szCs w:val="28"/>
        </w:rPr>
        <w:t xml:space="preserve">Đảng ủy – Ban Giám hiệu đã chỉ đạo xây dựng kế hoạch và thực hiện quy hoạch cán bộ đáp ứng yêu cầu nhiệm vụ được giao; Thực hiện sắp xếp, phân công, bố trí, điều động, luân chuyển, bổ sung nhân sự cho các đơn vị trong nhà trường theo quy định; đã thực hiện quy hoạch cán bộ lãnh đạo diện Sở Giáo dục và Đào tạo quản lý đến năm 2020 và những năm tiếp theo, tiếp tục chú trọng công tác quy hoạch, luân chuyển, đề bạt, bổ nhiệm cán bộ quản lý các đơn vị trực thuộc trường. Bảo đảm nguyên tắc dân chủ, công khai, đúng quy định.  </w:t>
      </w:r>
    </w:p>
    <w:p w:rsidR="003A7EF5" w:rsidRDefault="003A7EF5" w:rsidP="003A7EF5">
      <w:pPr>
        <w:numPr>
          <w:ilvl w:val="0"/>
          <w:numId w:val="2"/>
        </w:numPr>
        <w:tabs>
          <w:tab w:val="left" w:pos="990"/>
        </w:tabs>
        <w:spacing w:before="240"/>
        <w:ind w:left="0" w:firstLine="720"/>
        <w:jc w:val="both"/>
        <w:rPr>
          <w:sz w:val="28"/>
          <w:szCs w:val="28"/>
        </w:rPr>
      </w:pPr>
      <w:r>
        <w:rPr>
          <w:sz w:val="28"/>
          <w:szCs w:val="28"/>
        </w:rPr>
        <w:t xml:space="preserve">Thực hiện Đề án vị trí việc làm được Sở Giáo dục và Đào tạo duyệt năm 2014, Đảng ủy đã chỉ đạo chính quyền xây dựng và thực hiện công tác đào tạo, bồi dưỡng, luân chuyển, đề bạt, bổ nhiệm, bố trí cán bộ theo quy hoạch đảm bảo phù hợp với chuyên môn của từng viên chức và người lao động. Trong tháng 8/2015, Trường đã rà soát để trong thời gian tới tiếp tục sắp xếp đội ngũ cho hợp lý. Thực hiện nghiêm túc Nghị định </w:t>
      </w:r>
      <w:r w:rsidR="00C14D1D">
        <w:rPr>
          <w:sz w:val="28"/>
          <w:szCs w:val="28"/>
        </w:rPr>
        <w:t>số</w:t>
      </w:r>
      <w:r>
        <w:rPr>
          <w:sz w:val="28"/>
          <w:szCs w:val="28"/>
        </w:rPr>
        <w:t xml:space="preserve"> 108/2014/NĐ-CP về chính sách tinh giả</w:t>
      </w:r>
      <w:r w:rsidR="00C14D1D">
        <w:rPr>
          <w:sz w:val="28"/>
          <w:szCs w:val="28"/>
        </w:rPr>
        <w:t>n</w:t>
      </w:r>
      <w:r>
        <w:rPr>
          <w:sz w:val="28"/>
          <w:szCs w:val="28"/>
        </w:rPr>
        <w:t xml:space="preserve"> biên chế.</w:t>
      </w:r>
    </w:p>
    <w:p w:rsidR="003A7EF5" w:rsidRDefault="003A7EF5" w:rsidP="003A7EF5">
      <w:pPr>
        <w:numPr>
          <w:ilvl w:val="0"/>
          <w:numId w:val="2"/>
        </w:numPr>
        <w:tabs>
          <w:tab w:val="left" w:pos="990"/>
        </w:tabs>
        <w:spacing w:before="240"/>
        <w:ind w:left="0" w:firstLine="720"/>
        <w:jc w:val="both"/>
        <w:rPr>
          <w:sz w:val="28"/>
          <w:szCs w:val="28"/>
        </w:rPr>
      </w:pPr>
      <w:r>
        <w:rPr>
          <w:sz w:val="28"/>
          <w:szCs w:val="28"/>
        </w:rPr>
        <w:t>Đảng ủy – Ban Giám hiệu chỉ đạo thực hiện tốt việc quản lý đảng viên, công tác bảo vệ chính trị nội bộ kịp thời, đúng quy định theo Điều lệ Đảng.</w:t>
      </w:r>
    </w:p>
    <w:p w:rsidR="003A7EF5" w:rsidRDefault="003A7EF5" w:rsidP="003A7EF5">
      <w:pPr>
        <w:numPr>
          <w:ilvl w:val="0"/>
          <w:numId w:val="2"/>
        </w:numPr>
        <w:tabs>
          <w:tab w:val="left" w:pos="990"/>
        </w:tabs>
        <w:spacing w:before="240"/>
        <w:ind w:left="0" w:firstLine="720"/>
        <w:jc w:val="both"/>
        <w:rPr>
          <w:sz w:val="28"/>
          <w:szCs w:val="28"/>
        </w:rPr>
      </w:pPr>
      <w:r>
        <w:rPr>
          <w:sz w:val="28"/>
          <w:szCs w:val="28"/>
        </w:rPr>
        <w:t>Đảng ủy – Ban Giám hiệu chỉ đạo xây dựng và thực hiện quy chế làm việc của cấp ủy, đảng bộ, chi bộ;  tổ chức thực hiện tốt nguyên tắc tập trung dân chủ, nguyên tắc tự phê bình, phê bình trong sinh hoạt đảng; duy trì và nâng cao chất lượng sinh hoạt của cấp ủy, chi bộ theo đúng quy định, nội dung của hướng dẫn số 09-HD/BTCTW của Ban Tổ chức Trung ương, trong sinh hoạt chi bộ có tổ chức sinh hoạt chuyên đề</w:t>
      </w:r>
      <w:r w:rsidR="00C14D1D">
        <w:rPr>
          <w:sz w:val="28"/>
          <w:szCs w:val="28"/>
        </w:rPr>
        <w:t>.</w:t>
      </w:r>
    </w:p>
    <w:p w:rsidR="003A7EF5" w:rsidRDefault="003A7EF5" w:rsidP="003A7EF5">
      <w:pPr>
        <w:numPr>
          <w:ilvl w:val="0"/>
          <w:numId w:val="2"/>
        </w:numPr>
        <w:tabs>
          <w:tab w:val="left" w:pos="990"/>
        </w:tabs>
        <w:spacing w:before="240"/>
        <w:ind w:left="0" w:firstLine="720"/>
        <w:jc w:val="both"/>
        <w:rPr>
          <w:sz w:val="28"/>
          <w:szCs w:val="28"/>
        </w:rPr>
      </w:pPr>
      <w:r>
        <w:rPr>
          <w:sz w:val="28"/>
          <w:szCs w:val="28"/>
        </w:rPr>
        <w:t xml:space="preserve">Đảng ủy đã chỉ đạo công tác bồi dưỡng, tạo nguồn và kết nạp đảng viên, nhất là ở những bộ phận trọng yếu, những nơi chưa có đảng viên. Các chi bộ thực </w:t>
      </w:r>
      <w:r>
        <w:rPr>
          <w:sz w:val="28"/>
          <w:szCs w:val="28"/>
        </w:rPr>
        <w:lastRenderedPageBreak/>
        <w:t>hiện đúng quy trình, trình tự, thủ tục, thẩm quyền xét kết nạp đảng viên theo đúng điều lệ đảng</w:t>
      </w:r>
      <w:r w:rsidR="00C14D1D">
        <w:rPr>
          <w:sz w:val="28"/>
          <w:szCs w:val="28"/>
        </w:rPr>
        <w:t>.</w:t>
      </w:r>
    </w:p>
    <w:p w:rsidR="003A7EF5" w:rsidRDefault="003A7EF5" w:rsidP="003A7EF5">
      <w:pPr>
        <w:numPr>
          <w:ilvl w:val="0"/>
          <w:numId w:val="2"/>
        </w:numPr>
        <w:tabs>
          <w:tab w:val="left" w:pos="990"/>
        </w:tabs>
        <w:spacing w:before="240"/>
        <w:ind w:left="0" w:firstLine="720"/>
        <w:jc w:val="both"/>
        <w:rPr>
          <w:sz w:val="28"/>
          <w:szCs w:val="28"/>
        </w:rPr>
      </w:pPr>
      <w:r>
        <w:rPr>
          <w:sz w:val="28"/>
          <w:szCs w:val="28"/>
        </w:rPr>
        <w:t>Công tác giáo dục, bồi dưỡng, quản lý và phân công công tác cho đảng viên; thực hiện việc giới thiệu đảng viên đang công tác giữ mối liên hệ với đảng ủy, chi ủy và gương mẫu thực hiện nghĩa vụ công dân nơi cư trú; thực hiện công tác thi đua khen thưởng đúng quy định, quy trình.</w:t>
      </w:r>
    </w:p>
    <w:p w:rsidR="003A7EF5" w:rsidRDefault="00C14D1D" w:rsidP="003A7EF5">
      <w:pPr>
        <w:numPr>
          <w:ilvl w:val="0"/>
          <w:numId w:val="2"/>
        </w:numPr>
        <w:tabs>
          <w:tab w:val="left" w:pos="990"/>
        </w:tabs>
        <w:spacing w:before="240"/>
        <w:ind w:left="0" w:firstLine="720"/>
        <w:jc w:val="both"/>
        <w:rPr>
          <w:sz w:val="28"/>
          <w:szCs w:val="28"/>
        </w:rPr>
      </w:pPr>
      <w:r>
        <w:rPr>
          <w:sz w:val="28"/>
          <w:szCs w:val="28"/>
        </w:rPr>
        <w:t>Chỉ</w:t>
      </w:r>
      <w:r w:rsidR="003A7EF5">
        <w:rPr>
          <w:sz w:val="28"/>
          <w:szCs w:val="28"/>
        </w:rPr>
        <w:t xml:space="preserve"> đạo đảng viên thực hiện nghiêm túc, hiệu quả Quy định số 1043-QĐ/TU ngày 21 tháng 9 năm 2004 của Ban Thường vụ Thành ủy về phân công đảng viên trực tiếp làm công tác vận động nhân dân, Quy định 76-QĐ/TW ngày 15 tháng 6 năm 2000 của Bộ Chính trị về đảng viên đang công tác giữ mối liên hệ và thực hiện nghĩa vụ công dân nơi cư trú</w:t>
      </w:r>
      <w:r>
        <w:rPr>
          <w:sz w:val="28"/>
          <w:szCs w:val="28"/>
        </w:rPr>
        <w:t>.</w:t>
      </w:r>
    </w:p>
    <w:p w:rsidR="003A7EF5" w:rsidRDefault="003A7EF5" w:rsidP="003A7EF5">
      <w:pPr>
        <w:numPr>
          <w:ilvl w:val="0"/>
          <w:numId w:val="2"/>
        </w:numPr>
        <w:tabs>
          <w:tab w:val="left" w:pos="990"/>
        </w:tabs>
        <w:spacing w:before="240"/>
        <w:ind w:left="0" w:firstLine="720"/>
        <w:jc w:val="both"/>
        <w:rPr>
          <w:sz w:val="28"/>
          <w:szCs w:val="28"/>
        </w:rPr>
      </w:pPr>
      <w:r>
        <w:rPr>
          <w:sz w:val="28"/>
          <w:szCs w:val="28"/>
        </w:rPr>
        <w:t>Đảng ủy chỉ đạo xây dựng kế hoạch và triển khai thực hiện kế hoạch các giải pháp khắc phục hạn chế, khuyết điểm đã được chỉ ra qua kiểm điểm tự phê bình và phê bình theo Nghị quyết Trung ương 4 khóa XI về xây dựng Đảng.</w:t>
      </w:r>
    </w:p>
    <w:p w:rsidR="003A7EF5" w:rsidRDefault="003A7EF5" w:rsidP="003A7EF5">
      <w:pPr>
        <w:numPr>
          <w:ilvl w:val="0"/>
          <w:numId w:val="2"/>
        </w:numPr>
        <w:tabs>
          <w:tab w:val="left" w:pos="990"/>
        </w:tabs>
        <w:spacing w:before="240"/>
        <w:ind w:left="0" w:firstLine="720"/>
        <w:jc w:val="both"/>
        <w:rPr>
          <w:sz w:val="28"/>
          <w:szCs w:val="28"/>
        </w:rPr>
      </w:pPr>
      <w:r>
        <w:rPr>
          <w:sz w:val="28"/>
          <w:szCs w:val="28"/>
        </w:rPr>
        <w:t>Tiếp tục triển khai Nghị quyết Hội Nghị lần thứ 4 Ban Chấp hành Trung ương (Khóa XI) “Một số vấn đề cấp bách về xây dựng Đảng hiện nay” gắn với thực hiện Chỉ thị số 03-CT/TW ngày 14 tháng 5 năm 2011 của Bộ Chính trị về “Đẩy mạnh việc học tập và làm theo tấm gương đạo đức Hồ Chí Minh”, Quy định số 101-QĐ/TW ngày 07 tháng 6 năm 2012 của Ban Bí thư Trung ương Đảng về trách nhiệm nêu gương của cán bộ, đảng viên, nhất là cán bộ lãnh đạo, chủ chốt. Việc thực hiện kiểm điểm tự phê và phê bình tập thể và cá nhân của Ban Chấp hành Đảng bộ và các cấp ủy, các chi bộ trực thuộc được hướng dẫn cụ thể, chỉ đạo chặt chẽ, tiến hành nghiêm túc, với tinh thần trách nhiệm cao, thể hiện sự gương mẫu của Ban Chấp hành Đảng bộ và Ban Giám hiệu. Xác định nguyên nhân, trách nhiệm, thiếu sót, khuyết điểm và tập trung đề ra các giải pháp để khắc phục ngay, đảm bảo mục đích, yêu cầu, đối tượng, nội dung, thời gian kiểm điểm, làm cơ sở để đánh giá chất lượng tổ chức cơ sở Đảng và đảng viên, chất lượng cán bộ, công chức, viên chức hàng năm.</w:t>
      </w:r>
    </w:p>
    <w:p w:rsidR="003A7EF5" w:rsidRDefault="003A7EF5" w:rsidP="003A7EF5">
      <w:pPr>
        <w:numPr>
          <w:ilvl w:val="0"/>
          <w:numId w:val="2"/>
        </w:numPr>
        <w:tabs>
          <w:tab w:val="left" w:pos="990"/>
        </w:tabs>
        <w:spacing w:before="240"/>
        <w:ind w:left="0" w:firstLine="720"/>
        <w:jc w:val="both"/>
        <w:rPr>
          <w:sz w:val="28"/>
          <w:szCs w:val="28"/>
        </w:rPr>
      </w:pPr>
      <w:r>
        <w:rPr>
          <w:sz w:val="28"/>
          <w:szCs w:val="28"/>
        </w:rPr>
        <w:t xml:space="preserve">Trong năm qua, Đảng bộ đã thực hiện tốt công tác tổ chức của Đảng, thực hiện nghiêm túc nghiệp vụ công tác đảng, công tác kiểm tra giám sát, thực hiện đóng đảng phí đầy đủ, đúng thời gian quy định. Thực hiện báo cáo định kỳ đầy đủ gửi Đảng ủy Sở Giáo dục và Đào tạo, làm tốt công tác bảo vệ chính trị nội bộ, giữ gìn an ninh trật tự trong nhà trường đảm bảo an toàn phòng chống cháy nổ trong nhà trường, phối hợp chặt chẽ với chính quyền địa phương trong công tác giữ gìn an ninh trật tự. </w:t>
      </w:r>
    </w:p>
    <w:p w:rsidR="003A7EF5" w:rsidRDefault="003A7EF5" w:rsidP="003A7EF5">
      <w:pPr>
        <w:numPr>
          <w:ilvl w:val="0"/>
          <w:numId w:val="1"/>
        </w:numPr>
        <w:tabs>
          <w:tab w:val="left" w:pos="450"/>
        </w:tabs>
        <w:spacing w:before="120" w:line="340" w:lineRule="exact"/>
        <w:ind w:left="0" w:firstLine="0"/>
        <w:jc w:val="both"/>
        <w:rPr>
          <w:b/>
          <w:sz w:val="28"/>
          <w:szCs w:val="28"/>
        </w:rPr>
      </w:pPr>
      <w:r>
        <w:rPr>
          <w:b/>
          <w:sz w:val="28"/>
          <w:szCs w:val="28"/>
        </w:rPr>
        <w:t>LÃNH ĐẠO XÂY DỰNG CHÍNH QUYỀN, CÁC ĐOÀN THỂ CHÍNH TRỊ - XÃ HỘI</w:t>
      </w:r>
    </w:p>
    <w:p w:rsidR="003A7EF5" w:rsidRDefault="003A7EF5" w:rsidP="003A7EF5">
      <w:pPr>
        <w:numPr>
          <w:ilvl w:val="0"/>
          <w:numId w:val="2"/>
        </w:numPr>
        <w:tabs>
          <w:tab w:val="left" w:pos="990"/>
        </w:tabs>
        <w:spacing w:before="240"/>
        <w:ind w:left="0" w:firstLine="720"/>
        <w:jc w:val="both"/>
        <w:rPr>
          <w:sz w:val="28"/>
          <w:szCs w:val="28"/>
        </w:rPr>
      </w:pPr>
      <w:r>
        <w:rPr>
          <w:sz w:val="28"/>
          <w:szCs w:val="28"/>
        </w:rPr>
        <w:t xml:space="preserve">Lãnh đạo xây dựng các đoàn thể chính trị - xã hội trong trường vững mạnh thực hiện đúng chức năng, nhiệm vụ theo luật định và điều lệ; phát huy </w:t>
      </w:r>
      <w:r>
        <w:rPr>
          <w:sz w:val="28"/>
          <w:szCs w:val="28"/>
        </w:rPr>
        <w:lastRenderedPageBreak/>
        <w:t>quyền làm chủ của đảng viên, cán bộ, giảng viên, công nhân viên chức và người lao động</w:t>
      </w:r>
      <w:r w:rsidR="00E9770C">
        <w:rPr>
          <w:sz w:val="28"/>
          <w:szCs w:val="28"/>
        </w:rPr>
        <w:t>.</w:t>
      </w:r>
    </w:p>
    <w:p w:rsidR="003A7EF5" w:rsidRDefault="003A7EF5" w:rsidP="003A7EF5">
      <w:pPr>
        <w:numPr>
          <w:ilvl w:val="0"/>
          <w:numId w:val="2"/>
        </w:numPr>
        <w:tabs>
          <w:tab w:val="left" w:pos="990"/>
        </w:tabs>
        <w:spacing w:before="240"/>
        <w:ind w:left="0" w:firstLine="720"/>
        <w:jc w:val="both"/>
        <w:rPr>
          <w:sz w:val="28"/>
          <w:szCs w:val="28"/>
        </w:rPr>
      </w:pPr>
      <w:r>
        <w:rPr>
          <w:sz w:val="28"/>
          <w:szCs w:val="28"/>
        </w:rPr>
        <w:t>Đảng ủy đã chỉ đạo Ban Chấp hành Công đoàn, tham mưu cấp ủy, lãnh đạo đơn vị rà soát và hoàn thiện các quy chế dân chủ theo đúng quy định, đến thời điểm này cơ bản đã hoàn chỉnh. Tổ chức tập huấn và bồi dưỡng cán bộ nghiệp vụ nắm vững các quy định để giải thích cho cán bộ viên chức khi có yêu cầu, các quy chế, quy định đều đưa công khai minh bạch trên các phương tiện thông tin đại chúng của nhà trường. Giao cho công đoàn và các tổ chức đoàn thể chính trị xã hội trong nhà trường tổ chức tuyên truyền cho cán bộ viên chức và học sinh sinh viên toàn trường thực hiện.</w:t>
      </w:r>
    </w:p>
    <w:p w:rsidR="003A7EF5" w:rsidRDefault="003A7EF5" w:rsidP="003A7EF5">
      <w:pPr>
        <w:numPr>
          <w:ilvl w:val="0"/>
          <w:numId w:val="2"/>
        </w:numPr>
        <w:tabs>
          <w:tab w:val="left" w:pos="990"/>
        </w:tabs>
        <w:spacing w:before="240"/>
        <w:ind w:left="0" w:firstLine="720"/>
        <w:jc w:val="both"/>
        <w:rPr>
          <w:sz w:val="28"/>
          <w:szCs w:val="28"/>
        </w:rPr>
      </w:pPr>
      <w:r>
        <w:rPr>
          <w:sz w:val="28"/>
          <w:szCs w:val="28"/>
        </w:rPr>
        <w:t>Trong công tác phát triển đảng, Công đoàn và Đoàn thanh niên đã giới thiệu quần chúng tích cực cho Đảng bộ, đã giới thiệu 10 quần chúng ưu tú học lớp nhận thức về Đảng, đã xét đề nghị kết nạp đảng đối với 4 quần chúng, đang tiến hành thủ tục hồ sơ kết nạp Đảng đối với 12 quần chúng và xét chuyển Đảng chính thức cho 4 đảng viên dự bị.</w:t>
      </w:r>
    </w:p>
    <w:p w:rsidR="003A7EF5" w:rsidRDefault="003A7EF5" w:rsidP="003A7EF5">
      <w:pPr>
        <w:numPr>
          <w:ilvl w:val="0"/>
          <w:numId w:val="2"/>
        </w:numPr>
        <w:tabs>
          <w:tab w:val="left" w:pos="990"/>
        </w:tabs>
        <w:spacing w:before="240"/>
        <w:ind w:left="0" w:firstLine="720"/>
        <w:jc w:val="both"/>
        <w:rPr>
          <w:sz w:val="28"/>
          <w:szCs w:val="28"/>
        </w:rPr>
      </w:pPr>
      <w:r>
        <w:rPr>
          <w:sz w:val="28"/>
          <w:szCs w:val="28"/>
        </w:rPr>
        <w:t>Đảng ủy và Ban Giám hiệu trường cử cán bộ, công chức, viên chức tham gia các lớp đào tạo, bồi dưỡng về chuyên môn nghiệp vụ, về lý luận chính trị. Có 22 đồng chí đang tham gia lớp trung cấp chính trị và chuẩn bị cử 16 đồng chí tham gia lớp trung cấp chính trị tiếp theo.</w:t>
      </w:r>
    </w:p>
    <w:p w:rsidR="003A7EF5" w:rsidRDefault="003A7EF5" w:rsidP="003A7EF5">
      <w:pPr>
        <w:numPr>
          <w:ilvl w:val="0"/>
          <w:numId w:val="2"/>
        </w:numPr>
        <w:tabs>
          <w:tab w:val="left" w:pos="990"/>
        </w:tabs>
        <w:spacing w:before="240"/>
        <w:ind w:left="0" w:firstLine="720"/>
        <w:jc w:val="both"/>
        <w:rPr>
          <w:sz w:val="28"/>
          <w:szCs w:val="28"/>
        </w:rPr>
      </w:pPr>
      <w:r>
        <w:rPr>
          <w:sz w:val="28"/>
          <w:szCs w:val="28"/>
        </w:rPr>
        <w:t>Đảng ủy và Ban Giám hiệu đã ổn định tốt công tác tư tưởng cho cán bộ, giáo viên, nhân viên và học sinh trường THPT trong giai đoạn lộ trình giải thể và phối hợp với Sở Giáo dục và Đào tạo về công tác thuyên chuyển giáo viên phổ thông trung học.</w:t>
      </w:r>
    </w:p>
    <w:p w:rsidR="003A7EF5" w:rsidRDefault="003A7EF5" w:rsidP="003A7EF5">
      <w:pPr>
        <w:numPr>
          <w:ilvl w:val="0"/>
          <w:numId w:val="2"/>
        </w:numPr>
        <w:tabs>
          <w:tab w:val="left" w:pos="990"/>
        </w:tabs>
        <w:spacing w:before="240"/>
        <w:ind w:left="0" w:firstLine="720"/>
        <w:jc w:val="both"/>
        <w:rPr>
          <w:sz w:val="28"/>
          <w:szCs w:val="28"/>
        </w:rPr>
      </w:pPr>
      <w:r>
        <w:rPr>
          <w:sz w:val="28"/>
          <w:szCs w:val="28"/>
        </w:rPr>
        <w:t xml:space="preserve">Trong chỉ đạo công tác đoàn thể, Đảng ủy trường đã phân công đồng chí Đảng ủy viên trực tiếp tổ chức chỉ đạo các tổ chức đoàn thể là “Công đoàn, Đoàn thanh niên, Hội sinh viên và Nữ công”. Chỉ đạo sự phối hợp hoạt động giữa các đoàn thể, đưa công tác hoạt động quần chúng gắn với hoạt động về đào tạo của nhà trường. </w:t>
      </w:r>
    </w:p>
    <w:p w:rsidR="003A7EF5" w:rsidRDefault="003A7EF5" w:rsidP="003A7EF5">
      <w:pPr>
        <w:numPr>
          <w:ilvl w:val="0"/>
          <w:numId w:val="2"/>
        </w:numPr>
        <w:tabs>
          <w:tab w:val="left" w:pos="990"/>
        </w:tabs>
        <w:spacing w:before="240"/>
        <w:ind w:left="0" w:firstLine="720"/>
        <w:jc w:val="both"/>
        <w:rPr>
          <w:sz w:val="28"/>
          <w:szCs w:val="28"/>
        </w:rPr>
      </w:pPr>
      <w:r>
        <w:rPr>
          <w:sz w:val="28"/>
          <w:szCs w:val="28"/>
        </w:rPr>
        <w:t>Lãnh đạo các đơn vị trực thuộc phát huy vai trò, hiệu quả trong công tác chỉ đạo, quản lý, điều hành, giải quyết kịp thời những đề xuất, kiến nghị chính đáng của c</w:t>
      </w:r>
      <w:r w:rsidR="00E9770C">
        <w:rPr>
          <w:sz w:val="28"/>
          <w:szCs w:val="28"/>
        </w:rPr>
        <w:t>án bộ, giảng viên, công nhân viê</w:t>
      </w:r>
      <w:r>
        <w:rPr>
          <w:sz w:val="28"/>
          <w:szCs w:val="28"/>
        </w:rPr>
        <w:t>n chức và người lao động</w:t>
      </w:r>
    </w:p>
    <w:p w:rsidR="003A7EF5" w:rsidRDefault="003A7EF5" w:rsidP="003A7EF5">
      <w:pPr>
        <w:numPr>
          <w:ilvl w:val="0"/>
          <w:numId w:val="2"/>
        </w:numPr>
        <w:tabs>
          <w:tab w:val="left" w:pos="990"/>
        </w:tabs>
        <w:spacing w:before="240"/>
        <w:ind w:left="0" w:firstLine="720"/>
        <w:jc w:val="both"/>
        <w:rPr>
          <w:sz w:val="28"/>
          <w:szCs w:val="28"/>
        </w:rPr>
      </w:pPr>
      <w:r>
        <w:rPr>
          <w:sz w:val="28"/>
          <w:szCs w:val="28"/>
        </w:rPr>
        <w:t>Chỉ đạo Công đoàn, Đoàn Thanh niên, Hội Sinh viên cùng nhà trường tổ chức các buổi lễ lớn như lễ kỷ niệm 33 năm Ngày nhà giáo Việt Nam 20/11, khai giảng năm học 2015 – 2016.</w:t>
      </w:r>
    </w:p>
    <w:p w:rsidR="003A7EF5" w:rsidRDefault="003A7EF5" w:rsidP="003A7EF5">
      <w:pPr>
        <w:numPr>
          <w:ilvl w:val="0"/>
          <w:numId w:val="2"/>
        </w:numPr>
        <w:tabs>
          <w:tab w:val="left" w:pos="990"/>
        </w:tabs>
        <w:spacing w:before="240"/>
        <w:ind w:left="0" w:firstLine="720"/>
        <w:jc w:val="both"/>
        <w:rPr>
          <w:sz w:val="28"/>
          <w:szCs w:val="28"/>
        </w:rPr>
      </w:pPr>
      <w:r>
        <w:rPr>
          <w:sz w:val="28"/>
          <w:szCs w:val="28"/>
        </w:rPr>
        <w:t>Thực hiện tốt qui chế dân chủ cơ sở, phát huy quyền, nghĩa vụ của CB-GV-NV trong độ tuổi đoàn và HSSV trong xây dựng và phát triển nhà trường.</w:t>
      </w:r>
    </w:p>
    <w:p w:rsidR="003A7EF5" w:rsidRDefault="003A7EF5" w:rsidP="003A7EF5">
      <w:pPr>
        <w:numPr>
          <w:ilvl w:val="0"/>
          <w:numId w:val="2"/>
        </w:numPr>
        <w:tabs>
          <w:tab w:val="left" w:pos="990"/>
        </w:tabs>
        <w:spacing w:before="240"/>
        <w:ind w:left="0" w:firstLine="720"/>
        <w:jc w:val="both"/>
        <w:rPr>
          <w:sz w:val="28"/>
          <w:szCs w:val="28"/>
        </w:rPr>
      </w:pPr>
      <w:r>
        <w:rPr>
          <w:sz w:val="28"/>
          <w:szCs w:val="28"/>
        </w:rPr>
        <w:t>Đoàn Thanh niên, Hội Sinh viên trường tích cực tổ chức và tham gia các hoạt động tình nguyện như: Đoàn trường THPT tham gia chiến dịch hoa</w:t>
      </w:r>
      <w:r w:rsidR="00E9770C">
        <w:rPr>
          <w:sz w:val="28"/>
          <w:szCs w:val="28"/>
        </w:rPr>
        <w:t xml:space="preserve"> phượ</w:t>
      </w:r>
      <w:r>
        <w:rPr>
          <w:sz w:val="28"/>
          <w:szCs w:val="28"/>
        </w:rPr>
        <w:t xml:space="preserve">ng </w:t>
      </w:r>
      <w:r>
        <w:rPr>
          <w:sz w:val="28"/>
          <w:szCs w:val="28"/>
        </w:rPr>
        <w:lastRenderedPageBreak/>
        <w:t>đỏ năm 2015 tại Quận Tân Bình; Hội Sinh viên trường tham gia các chiến dịch Mùa hè xanh năm 2015 tại huyện Nhà Bè, chiến dịch Xuân tình nguyện tại thành phố và hiến máu nhân đạo tại trường.</w:t>
      </w:r>
    </w:p>
    <w:p w:rsidR="003A7EF5" w:rsidRDefault="003A7EF5" w:rsidP="003A7EF5">
      <w:pPr>
        <w:numPr>
          <w:ilvl w:val="0"/>
          <w:numId w:val="2"/>
        </w:numPr>
        <w:tabs>
          <w:tab w:val="left" w:pos="990"/>
        </w:tabs>
        <w:spacing w:before="240"/>
        <w:ind w:left="0" w:firstLine="720"/>
        <w:jc w:val="both"/>
        <w:rPr>
          <w:sz w:val="28"/>
          <w:szCs w:val="28"/>
        </w:rPr>
      </w:pPr>
      <w:r>
        <w:rPr>
          <w:sz w:val="28"/>
          <w:szCs w:val="28"/>
        </w:rPr>
        <w:t>Thành tích đã đạt được trong năm 2014 vừa qua, Đoàn thanh niên được Thành đoàn công nhận là Tiên tiến, Hội Sinh viên được Hội Sinh viên thành phố công nhận là Xuất sắc, Công đoàn đạ</w:t>
      </w:r>
      <w:r w:rsidR="00E9770C">
        <w:rPr>
          <w:sz w:val="28"/>
          <w:szCs w:val="28"/>
        </w:rPr>
        <w:t>t</w:t>
      </w:r>
      <w:r>
        <w:rPr>
          <w:sz w:val="28"/>
          <w:szCs w:val="28"/>
        </w:rPr>
        <w:t xml:space="preserve"> </w:t>
      </w:r>
      <w:r w:rsidR="00E9770C">
        <w:rPr>
          <w:sz w:val="28"/>
          <w:szCs w:val="28"/>
        </w:rPr>
        <w:t xml:space="preserve">vững mạnh </w:t>
      </w:r>
      <w:r>
        <w:rPr>
          <w:sz w:val="28"/>
          <w:szCs w:val="28"/>
        </w:rPr>
        <w:t>xuất sắc, Đảng bộ hoàn thành tốt nhiệm vụ</w:t>
      </w:r>
      <w:r w:rsidR="00E9770C">
        <w:rPr>
          <w:sz w:val="28"/>
          <w:szCs w:val="28"/>
        </w:rPr>
        <w:t>…</w:t>
      </w:r>
    </w:p>
    <w:p w:rsidR="003A7EF5" w:rsidRDefault="003A7EF5" w:rsidP="003A7EF5">
      <w:pPr>
        <w:numPr>
          <w:ilvl w:val="0"/>
          <w:numId w:val="1"/>
        </w:numPr>
        <w:tabs>
          <w:tab w:val="left" w:pos="450"/>
        </w:tabs>
        <w:spacing w:before="120" w:line="340" w:lineRule="exact"/>
        <w:ind w:left="0" w:firstLine="0"/>
        <w:jc w:val="both"/>
        <w:rPr>
          <w:b/>
          <w:sz w:val="28"/>
          <w:szCs w:val="28"/>
        </w:rPr>
      </w:pPr>
      <w:r>
        <w:rPr>
          <w:b/>
          <w:sz w:val="28"/>
          <w:szCs w:val="28"/>
        </w:rPr>
        <w:t>LÃNH ĐẠO CÔNG TÁC KIỂM TRA, GIÁM SÁT VÀ KỶ LUẬT ĐẢNG TRONG ĐẢNG</w:t>
      </w:r>
      <w:r w:rsidR="003C2857">
        <w:rPr>
          <w:b/>
          <w:sz w:val="28"/>
          <w:szCs w:val="28"/>
        </w:rPr>
        <w:t xml:space="preserve"> BỘ NHÀ TRƯỜNG</w:t>
      </w:r>
    </w:p>
    <w:p w:rsidR="003A7EF5" w:rsidRDefault="003A7EF5" w:rsidP="003A7EF5">
      <w:pPr>
        <w:numPr>
          <w:ilvl w:val="0"/>
          <w:numId w:val="2"/>
        </w:numPr>
        <w:tabs>
          <w:tab w:val="left" w:pos="990"/>
        </w:tabs>
        <w:spacing w:before="240"/>
        <w:ind w:left="0" w:firstLine="720"/>
        <w:jc w:val="both"/>
        <w:rPr>
          <w:sz w:val="28"/>
          <w:szCs w:val="28"/>
        </w:rPr>
      </w:pPr>
      <w:r>
        <w:rPr>
          <w:sz w:val="28"/>
          <w:szCs w:val="28"/>
        </w:rPr>
        <w:t>Đảng ủy- Ban Giám hiệu, các cấp ủy và cán bộ chủ chốt là tấm gương cổ vũ cho nhân viên và học sinh làm theo, làm việc không mệt mỏi, hết lòng vì nhà trường vì học sinh thân yêu, kiên quyết xử lý nghiêm những cá nhân và tập thể vi phạm, đi ngược lại quyền lợi của tập thể, làm cho những cá nhân và tập thể tin tưởng vào sự lãnh đạo của nhà trường, tin tưởng vào sự nghiệp phát triển của nhà trường và từ đó gắn bó cả cuộc đời cho sự nghiệp giáo dục và đào tạo.</w:t>
      </w:r>
    </w:p>
    <w:p w:rsidR="003A7EF5" w:rsidRDefault="003A7EF5" w:rsidP="003A7EF5">
      <w:pPr>
        <w:numPr>
          <w:ilvl w:val="0"/>
          <w:numId w:val="2"/>
        </w:numPr>
        <w:tabs>
          <w:tab w:val="left" w:pos="990"/>
        </w:tabs>
        <w:spacing w:before="240"/>
        <w:ind w:left="0" w:firstLine="720"/>
        <w:jc w:val="both"/>
        <w:rPr>
          <w:sz w:val="28"/>
          <w:szCs w:val="28"/>
        </w:rPr>
      </w:pPr>
      <w:r>
        <w:rPr>
          <w:sz w:val="28"/>
          <w:szCs w:val="28"/>
        </w:rPr>
        <w:t xml:space="preserve">Qua việc tổ chức thực hiện cuộc vận động “Học tập và làm theo tấm gương đạo đức Hồ Chí Minh” </w:t>
      </w:r>
      <w:r w:rsidR="003C2857">
        <w:rPr>
          <w:sz w:val="28"/>
          <w:szCs w:val="28"/>
        </w:rPr>
        <w:t xml:space="preserve"> </w:t>
      </w:r>
      <w:r>
        <w:rPr>
          <w:sz w:val="28"/>
          <w:szCs w:val="28"/>
        </w:rPr>
        <w:t xml:space="preserve">Đảng viên, </w:t>
      </w:r>
      <w:r w:rsidR="003C2857">
        <w:rPr>
          <w:sz w:val="28"/>
          <w:szCs w:val="28"/>
        </w:rPr>
        <w:t>C</w:t>
      </w:r>
      <w:r>
        <w:rPr>
          <w:sz w:val="28"/>
          <w:szCs w:val="28"/>
        </w:rPr>
        <w:t xml:space="preserve">án bộ, nhân viên và </w:t>
      </w:r>
      <w:r w:rsidR="003C2857">
        <w:rPr>
          <w:sz w:val="28"/>
          <w:szCs w:val="28"/>
        </w:rPr>
        <w:t>H</w:t>
      </w:r>
      <w:r>
        <w:rPr>
          <w:sz w:val="28"/>
          <w:szCs w:val="28"/>
        </w:rPr>
        <w:t xml:space="preserve">ọc sinh </w:t>
      </w:r>
      <w:r w:rsidR="003C2857">
        <w:rPr>
          <w:sz w:val="28"/>
          <w:szCs w:val="28"/>
        </w:rPr>
        <w:t>S</w:t>
      </w:r>
      <w:r>
        <w:rPr>
          <w:sz w:val="28"/>
          <w:szCs w:val="28"/>
        </w:rPr>
        <w:t xml:space="preserve">inh viên đã nhận thức sâu sắc về tư cách và bổn phận của mình trong việc thực hiện tiết kiệm, chống tham ô, quan liêu và nâng cao được ý thức trách nhiệm đối với tổ quốc và nhân dân. </w:t>
      </w:r>
    </w:p>
    <w:p w:rsidR="003A7EF5" w:rsidRDefault="003A7EF5" w:rsidP="003A7EF5">
      <w:pPr>
        <w:numPr>
          <w:ilvl w:val="0"/>
          <w:numId w:val="2"/>
        </w:numPr>
        <w:tabs>
          <w:tab w:val="left" w:pos="990"/>
        </w:tabs>
        <w:spacing w:before="240"/>
        <w:ind w:left="0" w:firstLine="720"/>
        <w:jc w:val="both"/>
        <w:rPr>
          <w:sz w:val="28"/>
          <w:szCs w:val="28"/>
        </w:rPr>
      </w:pPr>
      <w:r>
        <w:rPr>
          <w:sz w:val="28"/>
          <w:szCs w:val="28"/>
        </w:rPr>
        <w:t>Gắn việc thực hiện cuộc vận động với công tác giám sát có hiệu quả ở tất cả các đơn vị trong toàn trường, phòng chống quan liêu, tham nhũng, lãng phí, thực hành tiết kiệm, đẩy lùi suy thoái về tư tưởng chính trị, đạo đức, chống chủ nghĩa cá nhân và bè phái, tất cả đoàn kết, tin tưởng lẫn nhau và hết lòng vì nhà trường, vì người học, vì xã hội và vì tổ quốc.</w:t>
      </w:r>
    </w:p>
    <w:p w:rsidR="003A7EF5" w:rsidRDefault="003A7EF5" w:rsidP="003A7EF5">
      <w:pPr>
        <w:numPr>
          <w:ilvl w:val="0"/>
          <w:numId w:val="2"/>
        </w:numPr>
        <w:tabs>
          <w:tab w:val="left" w:pos="990"/>
        </w:tabs>
        <w:spacing w:before="240"/>
        <w:ind w:left="0" w:firstLine="720"/>
        <w:jc w:val="both"/>
        <w:rPr>
          <w:sz w:val="28"/>
          <w:szCs w:val="28"/>
        </w:rPr>
      </w:pPr>
      <w:r>
        <w:rPr>
          <w:sz w:val="28"/>
          <w:szCs w:val="28"/>
        </w:rPr>
        <w:t>Tiếp tục phát huy dân chủ, duy trì các nguyên tắc, chế độ sinh hoạt tự phê bình và phê bình đối với người đứng đầu đòi hỏi phải phát huy cao độ tính chiến đấu của tổ chức đảng. Hoàn thiện các văn bản điều chỉnh hành vi sử dụng, chi tiêu tài sản công, thực hiện công khai, minh bạch trong sử dụng công quỹ tại các đơn vị.</w:t>
      </w:r>
    </w:p>
    <w:p w:rsidR="003A7EF5" w:rsidRDefault="003A7EF5" w:rsidP="003A7EF5">
      <w:pPr>
        <w:numPr>
          <w:ilvl w:val="0"/>
          <w:numId w:val="2"/>
        </w:numPr>
        <w:tabs>
          <w:tab w:val="left" w:pos="990"/>
        </w:tabs>
        <w:spacing w:before="240"/>
        <w:ind w:left="0" w:firstLine="720"/>
        <w:jc w:val="both"/>
        <w:rPr>
          <w:sz w:val="28"/>
          <w:szCs w:val="28"/>
        </w:rPr>
      </w:pPr>
      <w:r>
        <w:rPr>
          <w:sz w:val="28"/>
          <w:szCs w:val="28"/>
        </w:rPr>
        <w:t>Giải quyết đơn thư khiếu nại, tố cáo theo đúng quy định, phát hiện, xử lý kỷ luật đảng đối với đảng viên có sai phạm kịp thời, đúng quy định. Đối với các cá nhân vi phạm quy định của đảng về việc sinh con thứ 3 đã được chi bộ tổ chức kiểm điểm thi hành kỷ luật với mức khiển trách và Hội đồng thi đua trường đánh giá không hoàn thành nhiệm vụ trong năm học 2014-2015.</w:t>
      </w:r>
    </w:p>
    <w:p w:rsidR="003A7EF5" w:rsidRDefault="003A7EF5" w:rsidP="003A7EF5">
      <w:pPr>
        <w:numPr>
          <w:ilvl w:val="0"/>
          <w:numId w:val="2"/>
        </w:numPr>
        <w:tabs>
          <w:tab w:val="left" w:pos="990"/>
        </w:tabs>
        <w:spacing w:before="240"/>
        <w:ind w:left="0" w:firstLine="720"/>
        <w:jc w:val="both"/>
        <w:rPr>
          <w:sz w:val="28"/>
          <w:szCs w:val="28"/>
        </w:rPr>
      </w:pPr>
      <w:r>
        <w:rPr>
          <w:sz w:val="28"/>
          <w:szCs w:val="28"/>
        </w:rPr>
        <w:t xml:space="preserve">Đẩy mạnh kiểm tra, giám sát các chi bộ, thực hiện và nâng cao chất lượng sinh hoạt chi bộ theo Chỉ thị số 10-CT-TW ngày 30/3/2007 của Ban Bí thư Trung ương Đảng và Hướng dẫn số 09-HD/BTCTW ngày 02/3/2012 của Ban tổ chức Trung ương về hướng dẫn nội dung sinh hoạt chi bộ, qua đó kịp thời uốn nắn, </w:t>
      </w:r>
      <w:r>
        <w:rPr>
          <w:sz w:val="28"/>
          <w:szCs w:val="28"/>
        </w:rPr>
        <w:lastRenderedPageBreak/>
        <w:t>hướng dẫn, kiện toàn hoạt động của đảng bộ, chi bộ. Tuân thủ sinh hoạt Đảng ủy, Đảng bộ, Chi ủy, Chi bộ định kỳ, chất lượng và nội dung sinh hoạt được Đảng ủy chuẩn bị chu đáo, sát với nhiệm vụ chính trị của Trường. Đảng ủy kiểm điểm công tác đã thực hiện, sau đó thảo luận thực hiện nghị quyết tháng trước và đề ra phương hướng nhiệm vụ tháng sau, phổ biến đến các Chi ủy, Chi bộ thực hiện.</w:t>
      </w:r>
    </w:p>
    <w:p w:rsidR="003A7EF5" w:rsidRDefault="003A7EF5" w:rsidP="003A7EF5">
      <w:pPr>
        <w:numPr>
          <w:ilvl w:val="0"/>
          <w:numId w:val="1"/>
        </w:numPr>
        <w:tabs>
          <w:tab w:val="left" w:pos="540"/>
        </w:tabs>
        <w:spacing w:before="120" w:line="340" w:lineRule="exact"/>
        <w:ind w:left="0" w:firstLine="0"/>
        <w:jc w:val="both"/>
        <w:rPr>
          <w:b/>
          <w:sz w:val="28"/>
          <w:szCs w:val="28"/>
        </w:rPr>
      </w:pPr>
      <w:r>
        <w:rPr>
          <w:b/>
          <w:sz w:val="28"/>
          <w:szCs w:val="28"/>
        </w:rPr>
        <w:t>ĐÁNH GIÁ CHUNG</w:t>
      </w:r>
    </w:p>
    <w:p w:rsidR="003A7EF5" w:rsidRDefault="003A7EF5" w:rsidP="003A7EF5">
      <w:pPr>
        <w:numPr>
          <w:ilvl w:val="0"/>
          <w:numId w:val="3"/>
        </w:numPr>
        <w:tabs>
          <w:tab w:val="left" w:pos="990"/>
        </w:tabs>
        <w:spacing w:before="240"/>
        <w:jc w:val="both"/>
        <w:rPr>
          <w:b/>
          <w:sz w:val="28"/>
          <w:szCs w:val="28"/>
        </w:rPr>
      </w:pPr>
      <w:r>
        <w:rPr>
          <w:b/>
          <w:sz w:val="28"/>
          <w:szCs w:val="28"/>
        </w:rPr>
        <w:t>Mặt mạnh</w:t>
      </w:r>
    </w:p>
    <w:p w:rsidR="003A7EF5" w:rsidRDefault="003A7EF5" w:rsidP="003A7EF5">
      <w:pPr>
        <w:numPr>
          <w:ilvl w:val="0"/>
          <w:numId w:val="2"/>
        </w:numPr>
        <w:tabs>
          <w:tab w:val="left" w:pos="990"/>
        </w:tabs>
        <w:spacing w:before="240"/>
        <w:ind w:left="0" w:firstLine="720"/>
        <w:jc w:val="both"/>
        <w:rPr>
          <w:sz w:val="28"/>
          <w:szCs w:val="28"/>
        </w:rPr>
      </w:pPr>
      <w:r>
        <w:rPr>
          <w:sz w:val="28"/>
          <w:szCs w:val="28"/>
        </w:rPr>
        <w:t>Tập thể Đảng viên trong Đảng bộ là một tập thể đoàn kết, có bản lĩnh chính trị kiên định, đa số có tinh thần phấn đấu tốt, thẳng thắn, trung thực, có ý thức tổ chức kỷ luật, nỗ lực và năng động trong thực hiện nhiệm vụ được giao, được quần chúng tín nhiệm.</w:t>
      </w:r>
    </w:p>
    <w:p w:rsidR="003A7EF5" w:rsidRDefault="003A7EF5" w:rsidP="003A7EF5">
      <w:pPr>
        <w:numPr>
          <w:ilvl w:val="0"/>
          <w:numId w:val="2"/>
        </w:numPr>
        <w:tabs>
          <w:tab w:val="left" w:pos="990"/>
        </w:tabs>
        <w:spacing w:before="240"/>
        <w:ind w:left="0" w:firstLine="720"/>
        <w:jc w:val="both"/>
        <w:rPr>
          <w:sz w:val="28"/>
          <w:szCs w:val="28"/>
        </w:rPr>
      </w:pPr>
      <w:r>
        <w:rPr>
          <w:sz w:val="28"/>
          <w:szCs w:val="28"/>
        </w:rPr>
        <w:t xml:space="preserve">Đảng ủy- Ban Giám hiệu đã chỉ đạo và động viên đội ngũ cán bộ - nhân viên đề cao tinh thần trách nhiệm trong thực hiện nhiệm vụ chính trị. </w:t>
      </w:r>
    </w:p>
    <w:p w:rsidR="003A7EF5" w:rsidRDefault="003A7EF5" w:rsidP="003A7EF5">
      <w:pPr>
        <w:numPr>
          <w:ilvl w:val="0"/>
          <w:numId w:val="2"/>
        </w:numPr>
        <w:tabs>
          <w:tab w:val="left" w:pos="990"/>
        </w:tabs>
        <w:spacing w:before="240"/>
        <w:ind w:left="0" w:firstLine="720"/>
        <w:jc w:val="both"/>
        <w:rPr>
          <w:sz w:val="28"/>
          <w:szCs w:val="28"/>
        </w:rPr>
      </w:pPr>
      <w:r>
        <w:rPr>
          <w:sz w:val="28"/>
          <w:szCs w:val="28"/>
        </w:rPr>
        <w:t>Tập thể Đảng ủy- Ban Giám hiệu, Đảng bộ đoàn kết, thống nhất từ tư tưởng đến hành động, đa số gương mẫu, tác phong đạo đức tốt, chăm lo đến quyền lợi của tập thể nhà trường</w:t>
      </w:r>
      <w:r w:rsidR="00E4347B">
        <w:rPr>
          <w:sz w:val="28"/>
          <w:szCs w:val="28"/>
        </w:rPr>
        <w:t>.</w:t>
      </w:r>
    </w:p>
    <w:p w:rsidR="003A7EF5" w:rsidRDefault="003A7EF5" w:rsidP="003A7EF5">
      <w:pPr>
        <w:numPr>
          <w:ilvl w:val="0"/>
          <w:numId w:val="2"/>
        </w:numPr>
        <w:tabs>
          <w:tab w:val="left" w:pos="990"/>
        </w:tabs>
        <w:spacing w:before="240"/>
        <w:ind w:left="0" w:firstLine="720"/>
        <w:jc w:val="both"/>
        <w:rPr>
          <w:sz w:val="28"/>
          <w:szCs w:val="28"/>
        </w:rPr>
      </w:pPr>
      <w:r>
        <w:rPr>
          <w:sz w:val="28"/>
          <w:szCs w:val="28"/>
        </w:rPr>
        <w:t>Đảng ủy- Ban Giám hiệu đã chỉ đạo toàn trường hoàn thành xuất sắc nhiệm vụ năm học 2014 – 2015, tuyển sinh năm học 2015 – 2016 đạt kết quả tốt, tăng quy mô đào tạo theo đúng tiến độ kế hoạch chiến lược phát triển trường, song song với chú trọng nâng cao chất lượng đào tạo tất cả các bậc, các hệ đào tạo.</w:t>
      </w:r>
    </w:p>
    <w:p w:rsidR="003A7EF5" w:rsidRDefault="003A7EF5" w:rsidP="003A7EF5">
      <w:pPr>
        <w:numPr>
          <w:ilvl w:val="0"/>
          <w:numId w:val="2"/>
        </w:numPr>
        <w:tabs>
          <w:tab w:val="left" w:pos="990"/>
        </w:tabs>
        <w:spacing w:before="240"/>
        <w:ind w:left="0" w:firstLine="720"/>
        <w:jc w:val="both"/>
        <w:rPr>
          <w:sz w:val="28"/>
          <w:szCs w:val="28"/>
        </w:rPr>
      </w:pPr>
      <w:r>
        <w:rPr>
          <w:sz w:val="28"/>
          <w:szCs w:val="28"/>
        </w:rPr>
        <w:t>Đảng ủy- Ban Giám hiệu đã chỉ đạo đơn vị chức năng và các khoa nỗ lực nghiên cứu, đề xuất tăng cường trang bị thiết bị hiện đại và tăng cường sửa chữa, xây dựng cơ bản phục vụ tốt nhất cho công tác đào tạo.</w:t>
      </w:r>
    </w:p>
    <w:p w:rsidR="003A7EF5" w:rsidRDefault="003A7EF5" w:rsidP="003A7EF5">
      <w:pPr>
        <w:numPr>
          <w:ilvl w:val="0"/>
          <w:numId w:val="3"/>
        </w:numPr>
        <w:tabs>
          <w:tab w:val="left" w:pos="990"/>
        </w:tabs>
        <w:spacing w:before="240"/>
        <w:jc w:val="both"/>
        <w:rPr>
          <w:b/>
          <w:sz w:val="28"/>
          <w:szCs w:val="28"/>
        </w:rPr>
      </w:pPr>
      <w:r>
        <w:rPr>
          <w:b/>
          <w:sz w:val="28"/>
          <w:szCs w:val="28"/>
        </w:rPr>
        <w:t xml:space="preserve">Mặt hạn chế </w:t>
      </w:r>
    </w:p>
    <w:p w:rsidR="003A7EF5" w:rsidRDefault="003A7EF5" w:rsidP="003A7EF5">
      <w:pPr>
        <w:numPr>
          <w:ilvl w:val="0"/>
          <w:numId w:val="2"/>
        </w:numPr>
        <w:tabs>
          <w:tab w:val="left" w:pos="990"/>
        </w:tabs>
        <w:spacing w:before="240"/>
        <w:ind w:left="0" w:firstLine="720"/>
        <w:jc w:val="both"/>
        <w:rPr>
          <w:sz w:val="28"/>
          <w:szCs w:val="28"/>
        </w:rPr>
      </w:pPr>
      <w:r>
        <w:rPr>
          <w:sz w:val="28"/>
          <w:szCs w:val="28"/>
        </w:rPr>
        <w:t xml:space="preserve">Đảng ủy- Ban Giám hiệu chưa quan tâm đúng mức đến công tác giáo dục chính trị tư tưởng đối với đội ngũ cán bộ, đảng viên, giáo viên, nhân viên, HSSV trường; việc bám sát các chi bộ để phát hiện kịp thời các biểu hiện suy thoái về đạo đức, lối sống của một số cán bộ, đảng viên đôi lúc Đảng ủy chưa thật sự chủ động. </w:t>
      </w:r>
    </w:p>
    <w:p w:rsidR="003A7EF5" w:rsidRDefault="003A7EF5" w:rsidP="003A7EF5">
      <w:pPr>
        <w:numPr>
          <w:ilvl w:val="0"/>
          <w:numId w:val="2"/>
        </w:numPr>
        <w:tabs>
          <w:tab w:val="left" w:pos="990"/>
        </w:tabs>
        <w:spacing w:before="240"/>
        <w:ind w:left="0" w:firstLine="720"/>
        <w:jc w:val="both"/>
        <w:rPr>
          <w:sz w:val="28"/>
          <w:szCs w:val="28"/>
        </w:rPr>
      </w:pPr>
      <w:r>
        <w:rPr>
          <w:sz w:val="28"/>
          <w:szCs w:val="28"/>
        </w:rPr>
        <w:t>Tập thể Đảng ủy- Ban Giám hiệu tuy có quan tâm chỉ đạo cấp ủy trực thuộc đổi mới phương thức lãnh đạo; đổi mới công tác giáo dục chính trị tư tưởng trong cán bộ đảng viên nhưng kết quả đạt được còn hạn chế, chưa đáp ứng yêu cầu.</w:t>
      </w:r>
    </w:p>
    <w:p w:rsidR="003A7EF5" w:rsidRDefault="003A7EF5" w:rsidP="003A7EF5">
      <w:pPr>
        <w:numPr>
          <w:ilvl w:val="0"/>
          <w:numId w:val="2"/>
        </w:numPr>
        <w:tabs>
          <w:tab w:val="left" w:pos="990"/>
        </w:tabs>
        <w:spacing w:before="240"/>
        <w:ind w:left="0" w:firstLine="720"/>
        <w:jc w:val="both"/>
        <w:rPr>
          <w:sz w:val="28"/>
          <w:szCs w:val="28"/>
        </w:rPr>
      </w:pPr>
      <w:r>
        <w:rPr>
          <w:sz w:val="28"/>
          <w:szCs w:val="28"/>
        </w:rPr>
        <w:t xml:space="preserve">Đảng ủy có quy chế dân chủ, quy chế làm việc của Ban Chấp hành Đảng bộ nhưng việc thực hiện còn hạn chế, chưa phát huy hết vai trò của Đảng ủy. Một số đồng chí trong Đảng ủy cũng chưa phát huy hết vai trò, năng lực của mình, còn hạn chế về khả năng tham mưu cho Đảng ủy trong công tác nên không thể hiện được vai trò, chức năng và nhiệm vụ của Đảng ủy trong việc định hướng chiến </w:t>
      </w:r>
      <w:r>
        <w:rPr>
          <w:sz w:val="28"/>
          <w:szCs w:val="28"/>
        </w:rPr>
        <w:lastRenderedPageBreak/>
        <w:t xml:space="preserve">lược phát triển nhà trường. Việc đấu tranh tự phê bình và phê bình chưa thực sự nghiêm túc, một số đồng chí còn e dè, nể nang lẫn nhau. </w:t>
      </w:r>
    </w:p>
    <w:p w:rsidR="003A7EF5" w:rsidRDefault="003A7EF5" w:rsidP="003A7EF5">
      <w:pPr>
        <w:numPr>
          <w:ilvl w:val="0"/>
          <w:numId w:val="2"/>
        </w:numPr>
        <w:tabs>
          <w:tab w:val="left" w:pos="990"/>
        </w:tabs>
        <w:spacing w:before="240"/>
        <w:ind w:left="0" w:firstLine="720"/>
        <w:jc w:val="both"/>
        <w:rPr>
          <w:sz w:val="28"/>
          <w:szCs w:val="28"/>
        </w:rPr>
      </w:pPr>
      <w:r>
        <w:rPr>
          <w:sz w:val="28"/>
          <w:szCs w:val="28"/>
        </w:rPr>
        <w:t>Đảng ủy- Ban Giám hiệu cần quan tâm hơn nữa về công tác giáo dục chính trị tư tưởng cho các giáo viên THPT trong việc thuyên chuyển sang đơn vị khác.</w:t>
      </w:r>
    </w:p>
    <w:p w:rsidR="003A7EF5" w:rsidRDefault="003A7EF5" w:rsidP="003A7EF5">
      <w:pPr>
        <w:numPr>
          <w:ilvl w:val="0"/>
          <w:numId w:val="2"/>
        </w:numPr>
        <w:tabs>
          <w:tab w:val="left" w:pos="990"/>
        </w:tabs>
        <w:spacing w:before="240"/>
        <w:ind w:left="0" w:firstLine="720"/>
        <w:jc w:val="both"/>
        <w:rPr>
          <w:sz w:val="28"/>
          <w:szCs w:val="28"/>
        </w:rPr>
      </w:pPr>
      <w:r>
        <w:rPr>
          <w:sz w:val="28"/>
          <w:szCs w:val="28"/>
        </w:rPr>
        <w:t xml:space="preserve">Sự lãnh đạo của cấp ủy còn biểu hiện một số mặt trì trệ, chưa năng động sáng tạo, cá nhân từng đồng chí trong Ban </w:t>
      </w:r>
      <w:r w:rsidR="003C2857">
        <w:rPr>
          <w:sz w:val="28"/>
          <w:szCs w:val="28"/>
        </w:rPr>
        <w:t xml:space="preserve">Chấp </w:t>
      </w:r>
      <w:r>
        <w:rPr>
          <w:sz w:val="28"/>
          <w:szCs w:val="28"/>
        </w:rPr>
        <w:t>hành chưa phát huy hết vai trò lãnh đạo trong phạm vi một mảng công việc được giao.</w:t>
      </w:r>
    </w:p>
    <w:p w:rsidR="003A7EF5" w:rsidRDefault="003A7EF5" w:rsidP="003A7EF5">
      <w:pPr>
        <w:numPr>
          <w:ilvl w:val="0"/>
          <w:numId w:val="2"/>
        </w:numPr>
        <w:tabs>
          <w:tab w:val="left" w:pos="990"/>
        </w:tabs>
        <w:spacing w:before="240"/>
        <w:ind w:left="0" w:firstLine="720"/>
        <w:jc w:val="both"/>
        <w:rPr>
          <w:sz w:val="28"/>
          <w:szCs w:val="28"/>
        </w:rPr>
      </w:pPr>
      <w:r>
        <w:rPr>
          <w:sz w:val="28"/>
          <w:szCs w:val="28"/>
        </w:rPr>
        <w:t xml:space="preserve">Phong cách làm việc của Ban </w:t>
      </w:r>
      <w:r w:rsidR="003C2857">
        <w:rPr>
          <w:sz w:val="28"/>
          <w:szCs w:val="28"/>
        </w:rPr>
        <w:t xml:space="preserve">Chấp </w:t>
      </w:r>
      <w:r>
        <w:rPr>
          <w:sz w:val="28"/>
          <w:szCs w:val="28"/>
        </w:rPr>
        <w:t xml:space="preserve">hành có lúc còn biểu hiện đơn giản, chưa đi sâu đi sát, chưa tập trung vào những công việc trọng tâm. Một số chủ trương chính sách của Đảng và Nhà nước chưa được nghiên cứu sâu nên vận dụng vào thực tiễn chưa kịp thời. </w:t>
      </w:r>
    </w:p>
    <w:p w:rsidR="003A7EF5" w:rsidRDefault="003A7EF5" w:rsidP="003A7EF5">
      <w:pPr>
        <w:numPr>
          <w:ilvl w:val="0"/>
          <w:numId w:val="2"/>
        </w:numPr>
        <w:tabs>
          <w:tab w:val="left" w:pos="990"/>
        </w:tabs>
        <w:spacing w:before="240"/>
        <w:ind w:left="0" w:firstLine="720"/>
        <w:jc w:val="both"/>
        <w:rPr>
          <w:sz w:val="28"/>
          <w:szCs w:val="28"/>
        </w:rPr>
      </w:pPr>
      <w:r>
        <w:rPr>
          <w:sz w:val="28"/>
          <w:szCs w:val="28"/>
        </w:rPr>
        <w:t>Sơ kết và đánh giá về việc thực hiện Chỉ thị số 03-CT/TW của Bộ Chính trị về tiếp tục đẩy mạnh việc học tập và làm theo tấm gương đạo đức Hồ Chí Minh ở một vài đơn vị trực thuộc có lúc chưa được chu đáo và sâu sắc.</w:t>
      </w:r>
    </w:p>
    <w:p w:rsidR="003A7EF5" w:rsidRDefault="003A7EF5" w:rsidP="003A7EF5">
      <w:pPr>
        <w:numPr>
          <w:ilvl w:val="0"/>
          <w:numId w:val="3"/>
        </w:numPr>
        <w:tabs>
          <w:tab w:val="left" w:pos="990"/>
        </w:tabs>
        <w:spacing w:before="240"/>
        <w:jc w:val="both"/>
        <w:rPr>
          <w:b/>
          <w:sz w:val="28"/>
          <w:szCs w:val="28"/>
        </w:rPr>
      </w:pPr>
      <w:r>
        <w:rPr>
          <w:b/>
          <w:sz w:val="28"/>
          <w:szCs w:val="28"/>
        </w:rPr>
        <w:t>Giải pháp khắc phục</w:t>
      </w:r>
    </w:p>
    <w:p w:rsidR="003A7EF5" w:rsidRDefault="003A7EF5" w:rsidP="003A7EF5">
      <w:pPr>
        <w:numPr>
          <w:ilvl w:val="0"/>
          <w:numId w:val="2"/>
        </w:numPr>
        <w:tabs>
          <w:tab w:val="left" w:pos="990"/>
        </w:tabs>
        <w:spacing w:before="240"/>
        <w:ind w:left="0" w:firstLine="720"/>
        <w:jc w:val="both"/>
        <w:rPr>
          <w:sz w:val="28"/>
          <w:szCs w:val="28"/>
        </w:rPr>
      </w:pPr>
      <w:r>
        <w:rPr>
          <w:sz w:val="28"/>
          <w:szCs w:val="28"/>
        </w:rPr>
        <w:t xml:space="preserve">Đảng ủy- Ban Giám hiệu quan tâm hơn về công tác giáo dục chính trị tư tưởng đối với đội ngũ cán bộ, đảng viên, giáo viên, nhân viên, HSSV trường; đổi mới phương thức lãnh đạo và công tác giáo dục chính trị tư tưởng để đạt hiệu quả tốt nhất. </w:t>
      </w:r>
    </w:p>
    <w:p w:rsidR="003A7EF5" w:rsidRDefault="003A7EF5" w:rsidP="003A7EF5">
      <w:pPr>
        <w:numPr>
          <w:ilvl w:val="0"/>
          <w:numId w:val="2"/>
        </w:numPr>
        <w:tabs>
          <w:tab w:val="left" w:pos="990"/>
        </w:tabs>
        <w:spacing w:before="240"/>
        <w:ind w:left="0" w:firstLine="720"/>
        <w:jc w:val="both"/>
        <w:rPr>
          <w:sz w:val="28"/>
          <w:szCs w:val="28"/>
        </w:rPr>
      </w:pPr>
      <w:r>
        <w:rPr>
          <w:sz w:val="28"/>
          <w:szCs w:val="28"/>
        </w:rPr>
        <w:t>Đảng ủy cần phát huy tốt vai trò, trách nhiệm của từng đồng chí đảng ủy viên trong các công việc phân công và tham mưu cho đảng ủy định hướng chiến lược phát triển nhà trường. Phát huy vai trò của đảng viên trong việc tự phê bình và phê bình theo nguyên tắc góp ý xây dựng và phát triển.</w:t>
      </w:r>
    </w:p>
    <w:p w:rsidR="003A7EF5" w:rsidRDefault="003A7EF5" w:rsidP="003A7EF5">
      <w:pPr>
        <w:numPr>
          <w:ilvl w:val="0"/>
          <w:numId w:val="2"/>
        </w:numPr>
        <w:tabs>
          <w:tab w:val="left" w:pos="990"/>
        </w:tabs>
        <w:spacing w:before="240"/>
        <w:ind w:left="0" w:firstLine="720"/>
        <w:jc w:val="both"/>
        <w:rPr>
          <w:sz w:val="28"/>
          <w:szCs w:val="28"/>
        </w:rPr>
      </w:pPr>
      <w:r>
        <w:rPr>
          <w:sz w:val="28"/>
          <w:szCs w:val="28"/>
        </w:rPr>
        <w:t>Đảng ủy thường xuyên theo dõi tình hình chính trị tư tưởng của các giáo viên THPT trong giai đoạn thuyên chuyển và giải thể để có hướng chỉ đạo hiệu quả.</w:t>
      </w:r>
    </w:p>
    <w:p w:rsidR="003A7EF5" w:rsidRDefault="003A7EF5" w:rsidP="003A7EF5">
      <w:pPr>
        <w:numPr>
          <w:ilvl w:val="0"/>
          <w:numId w:val="2"/>
        </w:numPr>
        <w:tabs>
          <w:tab w:val="left" w:pos="990"/>
        </w:tabs>
        <w:spacing w:before="240"/>
        <w:ind w:left="0" w:firstLine="720"/>
        <w:jc w:val="both"/>
        <w:rPr>
          <w:sz w:val="28"/>
          <w:szCs w:val="28"/>
        </w:rPr>
      </w:pPr>
      <w:r>
        <w:rPr>
          <w:sz w:val="28"/>
          <w:szCs w:val="28"/>
        </w:rPr>
        <w:t>Sự lãnh đạo của Đảng ủy- Ban Giám hiệu cần phải năng động sáng tạo, phong cách làm việc phải đổi mới, tập trung vào các công việc trọng tâm để đạt hiệu quả tốt nhất. Cá nhân từng đồng chí trong Đảng ủy- Ban Giám hiệu phải phát huy hết vai trò lãnh đạo trong phạm vi một mảng công việc được giao và tham mưu cho đảng ủy</w:t>
      </w:r>
      <w:r w:rsidR="003C2857">
        <w:rPr>
          <w:sz w:val="28"/>
          <w:szCs w:val="28"/>
        </w:rPr>
        <w:t>.</w:t>
      </w:r>
    </w:p>
    <w:p w:rsidR="003A7EF5" w:rsidRDefault="003A7EF5" w:rsidP="003A7EF5">
      <w:pPr>
        <w:numPr>
          <w:ilvl w:val="0"/>
          <w:numId w:val="2"/>
        </w:numPr>
        <w:tabs>
          <w:tab w:val="left" w:pos="990"/>
        </w:tabs>
        <w:spacing w:before="240"/>
        <w:ind w:left="0" w:firstLine="720"/>
        <w:jc w:val="both"/>
        <w:rPr>
          <w:sz w:val="28"/>
          <w:szCs w:val="28"/>
        </w:rPr>
      </w:pPr>
      <w:r>
        <w:rPr>
          <w:sz w:val="28"/>
          <w:szCs w:val="28"/>
        </w:rPr>
        <w:t>Giám sát việc thực hiện các nội dung đảng viên, CB</w:t>
      </w:r>
      <w:r w:rsidR="00300185">
        <w:rPr>
          <w:sz w:val="28"/>
          <w:szCs w:val="28"/>
        </w:rPr>
        <w:t>-</w:t>
      </w:r>
      <w:r>
        <w:rPr>
          <w:sz w:val="28"/>
          <w:szCs w:val="28"/>
        </w:rPr>
        <w:t>GV</w:t>
      </w:r>
      <w:r w:rsidR="00300185">
        <w:rPr>
          <w:sz w:val="28"/>
          <w:szCs w:val="28"/>
        </w:rPr>
        <w:t>-</w:t>
      </w:r>
      <w:r>
        <w:rPr>
          <w:sz w:val="28"/>
          <w:szCs w:val="28"/>
        </w:rPr>
        <w:t>NV đã đăng ký và tổ chức sơ kết và đánh giá về việc thực hiện Chỉ thị số 03-CT/TW của Bộ Chính trị về tiếp tục đẩy mạnh việc học tập và làm theo tấm gương đạo đức Hồ Chí Minh ở các đơn vị, động viên đảng viên đề xuất những sáng kiến, kiến nghị áp dụng vào thực tiễn, vào chuyên môn đạt kết quả tốt nhất.</w:t>
      </w:r>
    </w:p>
    <w:p w:rsidR="003A7EF5" w:rsidRDefault="003A7EF5" w:rsidP="003A7EF5">
      <w:pPr>
        <w:spacing w:before="240"/>
        <w:ind w:firstLine="720"/>
        <w:jc w:val="both"/>
        <w:rPr>
          <w:sz w:val="28"/>
          <w:szCs w:val="28"/>
        </w:rPr>
      </w:pPr>
      <w:r>
        <w:rPr>
          <w:sz w:val="28"/>
          <w:szCs w:val="28"/>
        </w:rPr>
        <w:lastRenderedPageBreak/>
        <w:t>Trên đây là báo cáo kiểm điểm Đảng ủy- Ban Giám hiệu Trường Cao đẳng Kỹ thuật Lý Tự Trọng Thành phố Hồ Chí Minh năm 2015. Đảng ủy- Ban Giám hiệu trường mong nhận được ý kiến đóng góp của các đồng chí trong Đảng ủy- Ban Giám hiệu trường, Đảng ủy Sở Giáo dục và Đào tạo Thành phố Hồ Chí Minh để phát huy ưu điểm, khắc phục hạn chế, khuyết điểm trong thời gian tới.</w:t>
      </w:r>
    </w:p>
    <w:p w:rsidR="00300185" w:rsidRDefault="00300185" w:rsidP="003A7EF5">
      <w:pPr>
        <w:spacing w:before="240"/>
        <w:ind w:firstLine="720"/>
        <w:jc w:val="both"/>
        <w:rPr>
          <w:sz w:val="28"/>
          <w:szCs w:val="28"/>
        </w:rPr>
      </w:pPr>
    </w:p>
    <w:tbl>
      <w:tblPr>
        <w:tblW w:w="10263" w:type="dxa"/>
        <w:jc w:val="center"/>
        <w:tblLook w:val="04A0" w:firstRow="1" w:lastRow="0" w:firstColumn="1" w:lastColumn="0" w:noHBand="0" w:noVBand="1"/>
      </w:tblPr>
      <w:tblGrid>
        <w:gridCol w:w="4226"/>
        <w:gridCol w:w="6037"/>
      </w:tblGrid>
      <w:tr w:rsidR="003A7EF5" w:rsidTr="00300185">
        <w:trPr>
          <w:trHeight w:val="195"/>
          <w:jc w:val="center"/>
        </w:trPr>
        <w:tc>
          <w:tcPr>
            <w:tcW w:w="4226" w:type="dxa"/>
          </w:tcPr>
          <w:p w:rsidR="003A7EF5" w:rsidRPr="00300185" w:rsidRDefault="003A7EF5">
            <w:pPr>
              <w:spacing w:line="276" w:lineRule="auto"/>
              <w:jc w:val="both"/>
              <w:rPr>
                <w:b/>
                <w:bCs/>
                <w:i/>
              </w:rPr>
            </w:pPr>
            <w:r w:rsidRPr="00300185">
              <w:rPr>
                <w:b/>
                <w:i/>
              </w:rPr>
              <w:t>Nơi nhận</w:t>
            </w:r>
            <w:r w:rsidR="00300185" w:rsidRPr="00300185">
              <w:rPr>
                <w:b/>
                <w:i/>
              </w:rPr>
              <w:t>:</w:t>
            </w:r>
            <w:r w:rsidRPr="00300185">
              <w:rPr>
                <w:b/>
                <w:i/>
              </w:rPr>
              <w:tab/>
            </w:r>
            <w:r w:rsidRPr="00300185">
              <w:rPr>
                <w:b/>
                <w:bCs/>
                <w:i/>
              </w:rPr>
              <w:tab/>
            </w:r>
            <w:r w:rsidRPr="00300185">
              <w:rPr>
                <w:b/>
                <w:bCs/>
                <w:i/>
              </w:rPr>
              <w:tab/>
            </w:r>
          </w:p>
          <w:p w:rsidR="003A7EF5" w:rsidRPr="00300185" w:rsidRDefault="003A7EF5" w:rsidP="00787B21">
            <w:pPr>
              <w:numPr>
                <w:ilvl w:val="0"/>
                <w:numId w:val="4"/>
              </w:numPr>
              <w:tabs>
                <w:tab w:val="num" w:pos="450"/>
              </w:tabs>
              <w:spacing w:line="276" w:lineRule="auto"/>
              <w:ind w:hanging="540"/>
              <w:jc w:val="both"/>
              <w:rPr>
                <w:sz w:val="22"/>
                <w:szCs w:val="22"/>
              </w:rPr>
            </w:pPr>
            <w:r w:rsidRPr="00300185">
              <w:rPr>
                <w:sz w:val="22"/>
                <w:szCs w:val="22"/>
              </w:rPr>
              <w:t>Đảng ủy Sở GD&amp;ĐT (để báo cáo);</w:t>
            </w:r>
          </w:p>
          <w:p w:rsidR="003A7EF5" w:rsidRDefault="003A7EF5" w:rsidP="00787B21">
            <w:pPr>
              <w:numPr>
                <w:ilvl w:val="0"/>
                <w:numId w:val="4"/>
              </w:numPr>
              <w:tabs>
                <w:tab w:val="num" w:pos="450"/>
              </w:tabs>
              <w:spacing w:line="276" w:lineRule="auto"/>
              <w:ind w:hanging="540"/>
              <w:jc w:val="both"/>
              <w:rPr>
                <w:sz w:val="28"/>
                <w:szCs w:val="28"/>
              </w:rPr>
            </w:pPr>
            <w:r w:rsidRPr="00300185">
              <w:rPr>
                <w:sz w:val="22"/>
                <w:szCs w:val="22"/>
              </w:rPr>
              <w:t>Lưu</w:t>
            </w:r>
            <w:r w:rsidR="00300185">
              <w:rPr>
                <w:sz w:val="22"/>
                <w:szCs w:val="22"/>
              </w:rPr>
              <w:t>:</w:t>
            </w:r>
            <w:r w:rsidRPr="00300185">
              <w:rPr>
                <w:sz w:val="22"/>
                <w:szCs w:val="22"/>
              </w:rPr>
              <w:t xml:space="preserve"> </w:t>
            </w:r>
            <w:r w:rsidRPr="00300185">
              <w:rPr>
                <w:sz w:val="22"/>
                <w:szCs w:val="22"/>
                <w:lang w:val="vi-VN"/>
              </w:rPr>
              <w:t>VP</w:t>
            </w:r>
            <w:r w:rsidRPr="00300185">
              <w:rPr>
                <w:sz w:val="22"/>
                <w:szCs w:val="22"/>
              </w:rPr>
              <w:t xml:space="preserve"> Đảng</w:t>
            </w:r>
            <w:r w:rsidR="00300185">
              <w:rPr>
                <w:sz w:val="22"/>
                <w:szCs w:val="22"/>
              </w:rPr>
              <w:t>.</w:t>
            </w:r>
            <w:bookmarkStart w:id="0" w:name="_GoBack"/>
            <w:bookmarkEnd w:id="0"/>
          </w:p>
        </w:tc>
        <w:tc>
          <w:tcPr>
            <w:tcW w:w="6037" w:type="dxa"/>
          </w:tcPr>
          <w:p w:rsidR="003A7EF5" w:rsidRDefault="003A7EF5" w:rsidP="00300185">
            <w:pPr>
              <w:tabs>
                <w:tab w:val="center" w:pos="3346"/>
              </w:tabs>
              <w:jc w:val="center"/>
              <w:rPr>
                <w:b/>
                <w:sz w:val="28"/>
                <w:szCs w:val="28"/>
              </w:rPr>
            </w:pPr>
            <w:r>
              <w:rPr>
                <w:b/>
                <w:sz w:val="28"/>
                <w:szCs w:val="28"/>
              </w:rPr>
              <w:t>T/M ĐẢNG ỦY – BAN GIÁM HIỆU TRƯỜNG</w:t>
            </w:r>
          </w:p>
          <w:p w:rsidR="003A7EF5" w:rsidRDefault="003A7EF5" w:rsidP="00300185">
            <w:pPr>
              <w:tabs>
                <w:tab w:val="center" w:pos="3346"/>
              </w:tabs>
              <w:jc w:val="center"/>
              <w:rPr>
                <w:b/>
                <w:sz w:val="28"/>
                <w:szCs w:val="28"/>
              </w:rPr>
            </w:pPr>
            <w:r>
              <w:rPr>
                <w:b/>
                <w:sz w:val="28"/>
                <w:szCs w:val="28"/>
              </w:rPr>
              <w:t>BÍ THƯ – HIỆU TRƯỞNG</w:t>
            </w:r>
          </w:p>
          <w:p w:rsidR="003A7EF5" w:rsidRDefault="003A7EF5">
            <w:pPr>
              <w:tabs>
                <w:tab w:val="center" w:pos="3346"/>
              </w:tabs>
              <w:spacing w:after="100" w:line="276" w:lineRule="auto"/>
              <w:jc w:val="center"/>
              <w:rPr>
                <w:b/>
                <w:sz w:val="28"/>
                <w:szCs w:val="28"/>
              </w:rPr>
            </w:pPr>
          </w:p>
          <w:p w:rsidR="003A7EF5" w:rsidRDefault="003A7EF5">
            <w:pPr>
              <w:tabs>
                <w:tab w:val="center" w:pos="3346"/>
              </w:tabs>
              <w:spacing w:after="100" w:line="276" w:lineRule="auto"/>
              <w:jc w:val="center"/>
              <w:rPr>
                <w:b/>
                <w:sz w:val="28"/>
                <w:szCs w:val="28"/>
              </w:rPr>
            </w:pPr>
          </w:p>
          <w:p w:rsidR="003A7EF5" w:rsidRDefault="003A7EF5">
            <w:pPr>
              <w:tabs>
                <w:tab w:val="center" w:pos="3346"/>
              </w:tabs>
              <w:spacing w:after="100" w:line="276" w:lineRule="auto"/>
              <w:jc w:val="center"/>
              <w:rPr>
                <w:b/>
                <w:sz w:val="28"/>
                <w:szCs w:val="28"/>
              </w:rPr>
            </w:pPr>
          </w:p>
          <w:p w:rsidR="003A7EF5" w:rsidRDefault="00300185">
            <w:pPr>
              <w:tabs>
                <w:tab w:val="center" w:pos="3346"/>
              </w:tabs>
              <w:spacing w:after="100" w:line="276" w:lineRule="auto"/>
              <w:jc w:val="center"/>
              <w:rPr>
                <w:b/>
                <w:sz w:val="28"/>
                <w:szCs w:val="28"/>
              </w:rPr>
            </w:pPr>
            <w:r>
              <w:rPr>
                <w:b/>
                <w:sz w:val="28"/>
                <w:szCs w:val="28"/>
              </w:rPr>
              <w:t>Phạm Hữu Lộc</w:t>
            </w:r>
          </w:p>
          <w:p w:rsidR="003A7EF5" w:rsidRDefault="003A7EF5">
            <w:pPr>
              <w:tabs>
                <w:tab w:val="center" w:pos="3346"/>
              </w:tabs>
              <w:spacing w:after="100" w:line="276" w:lineRule="auto"/>
              <w:jc w:val="center"/>
              <w:rPr>
                <w:b/>
                <w:sz w:val="28"/>
                <w:szCs w:val="28"/>
              </w:rPr>
            </w:pPr>
          </w:p>
        </w:tc>
      </w:tr>
    </w:tbl>
    <w:p w:rsidR="00AD612D" w:rsidRDefault="00AD612D"/>
    <w:sectPr w:rsidR="00AD612D" w:rsidSect="00E4347B">
      <w:footerReference w:type="default" r:id="rId8"/>
      <w:pgSz w:w="11907" w:h="16840" w:code="1"/>
      <w:pgMar w:top="1134" w:right="1134" w:bottom="1134" w:left="1418" w:header="283" w:footer="28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6C08" w:rsidRDefault="00F16C08" w:rsidP="00E4347B">
      <w:r>
        <w:separator/>
      </w:r>
    </w:p>
  </w:endnote>
  <w:endnote w:type="continuationSeparator" w:id="0">
    <w:p w:rsidR="00F16C08" w:rsidRDefault="00F16C08" w:rsidP="00E434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41530259"/>
      <w:docPartObj>
        <w:docPartGallery w:val="Page Numbers (Bottom of Page)"/>
        <w:docPartUnique/>
      </w:docPartObj>
    </w:sdtPr>
    <w:sdtEndPr>
      <w:rPr>
        <w:noProof/>
      </w:rPr>
    </w:sdtEndPr>
    <w:sdtContent>
      <w:p w:rsidR="00E4347B" w:rsidRDefault="00E4347B">
        <w:pPr>
          <w:pStyle w:val="Footer"/>
          <w:jc w:val="right"/>
        </w:pPr>
        <w:r>
          <w:fldChar w:fldCharType="begin"/>
        </w:r>
        <w:r>
          <w:instrText xml:space="preserve"> PAGE   \* MERGEFORMAT </w:instrText>
        </w:r>
        <w:r>
          <w:fldChar w:fldCharType="separate"/>
        </w:r>
        <w:r>
          <w:rPr>
            <w:noProof/>
          </w:rPr>
          <w:t>11</w:t>
        </w:r>
        <w:r>
          <w:rPr>
            <w:noProof/>
          </w:rPr>
          <w:fldChar w:fldCharType="end"/>
        </w:r>
      </w:p>
    </w:sdtContent>
  </w:sdt>
  <w:p w:rsidR="00E4347B" w:rsidRDefault="00E4347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6C08" w:rsidRDefault="00F16C08" w:rsidP="00E4347B">
      <w:r>
        <w:separator/>
      </w:r>
    </w:p>
  </w:footnote>
  <w:footnote w:type="continuationSeparator" w:id="0">
    <w:p w:rsidR="00F16C08" w:rsidRDefault="00F16C08" w:rsidP="00E4347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9216D"/>
    <w:multiLevelType w:val="hybridMultilevel"/>
    <w:tmpl w:val="BAFCC65A"/>
    <w:lvl w:ilvl="0" w:tplc="D756A0B4">
      <w:numFmt w:val="bullet"/>
      <w:lvlText w:val="-"/>
      <w:lvlJc w:val="left"/>
      <w:pPr>
        <w:ind w:left="810" w:hanging="360"/>
      </w:pPr>
      <w:rPr>
        <w:rFonts w:ascii="Times New Roman" w:eastAsia="Times New Roman" w:hAnsi="Times New Roman" w:cs="Times New Roman" w:hint="default"/>
      </w:rPr>
    </w:lvl>
    <w:lvl w:ilvl="1" w:tplc="04090003">
      <w:start w:val="1"/>
      <w:numFmt w:val="bullet"/>
      <w:lvlText w:val="o"/>
      <w:lvlJc w:val="left"/>
      <w:pPr>
        <w:ind w:left="1530" w:hanging="360"/>
      </w:pPr>
      <w:rPr>
        <w:rFonts w:ascii="Courier New" w:hAnsi="Courier New" w:cs="Courier New" w:hint="default"/>
      </w:rPr>
    </w:lvl>
    <w:lvl w:ilvl="2" w:tplc="04090005">
      <w:start w:val="1"/>
      <w:numFmt w:val="bullet"/>
      <w:lvlText w:val=""/>
      <w:lvlJc w:val="left"/>
      <w:pPr>
        <w:ind w:left="2250" w:hanging="360"/>
      </w:pPr>
      <w:rPr>
        <w:rFonts w:ascii="Wingdings" w:hAnsi="Wingdings" w:hint="default"/>
      </w:rPr>
    </w:lvl>
    <w:lvl w:ilvl="3" w:tplc="04090001">
      <w:start w:val="1"/>
      <w:numFmt w:val="bullet"/>
      <w:lvlText w:val=""/>
      <w:lvlJc w:val="left"/>
      <w:pPr>
        <w:ind w:left="2970" w:hanging="360"/>
      </w:pPr>
      <w:rPr>
        <w:rFonts w:ascii="Symbol" w:hAnsi="Symbol" w:hint="default"/>
      </w:rPr>
    </w:lvl>
    <w:lvl w:ilvl="4" w:tplc="04090003">
      <w:start w:val="1"/>
      <w:numFmt w:val="bullet"/>
      <w:lvlText w:val="o"/>
      <w:lvlJc w:val="left"/>
      <w:pPr>
        <w:ind w:left="3690" w:hanging="360"/>
      </w:pPr>
      <w:rPr>
        <w:rFonts w:ascii="Courier New" w:hAnsi="Courier New" w:cs="Courier New" w:hint="default"/>
      </w:rPr>
    </w:lvl>
    <w:lvl w:ilvl="5" w:tplc="04090005">
      <w:start w:val="1"/>
      <w:numFmt w:val="bullet"/>
      <w:lvlText w:val=""/>
      <w:lvlJc w:val="left"/>
      <w:pPr>
        <w:ind w:left="4410" w:hanging="360"/>
      </w:pPr>
      <w:rPr>
        <w:rFonts w:ascii="Wingdings" w:hAnsi="Wingdings" w:hint="default"/>
      </w:rPr>
    </w:lvl>
    <w:lvl w:ilvl="6" w:tplc="04090001">
      <w:start w:val="1"/>
      <w:numFmt w:val="bullet"/>
      <w:lvlText w:val=""/>
      <w:lvlJc w:val="left"/>
      <w:pPr>
        <w:ind w:left="5130" w:hanging="360"/>
      </w:pPr>
      <w:rPr>
        <w:rFonts w:ascii="Symbol" w:hAnsi="Symbol" w:hint="default"/>
      </w:rPr>
    </w:lvl>
    <w:lvl w:ilvl="7" w:tplc="04090003">
      <w:start w:val="1"/>
      <w:numFmt w:val="bullet"/>
      <w:lvlText w:val="o"/>
      <w:lvlJc w:val="left"/>
      <w:pPr>
        <w:ind w:left="5850" w:hanging="360"/>
      </w:pPr>
      <w:rPr>
        <w:rFonts w:ascii="Courier New" w:hAnsi="Courier New" w:cs="Courier New" w:hint="default"/>
      </w:rPr>
    </w:lvl>
    <w:lvl w:ilvl="8" w:tplc="04090005">
      <w:start w:val="1"/>
      <w:numFmt w:val="bullet"/>
      <w:lvlText w:val=""/>
      <w:lvlJc w:val="left"/>
      <w:pPr>
        <w:ind w:left="6570" w:hanging="360"/>
      </w:pPr>
      <w:rPr>
        <w:rFonts w:ascii="Wingdings" w:hAnsi="Wingdings" w:hint="default"/>
      </w:rPr>
    </w:lvl>
  </w:abstractNum>
  <w:abstractNum w:abstractNumId="1">
    <w:nsid w:val="0B5C0878"/>
    <w:multiLevelType w:val="hybridMultilevel"/>
    <w:tmpl w:val="446A197C"/>
    <w:lvl w:ilvl="0" w:tplc="D1149FB4">
      <w:start w:val="1"/>
      <w:numFmt w:val="upperRoman"/>
      <w:lvlText w:val="%1."/>
      <w:lvlJc w:val="left"/>
      <w:pPr>
        <w:ind w:left="1287" w:hanging="72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nsid w:val="2A2A4B62"/>
    <w:multiLevelType w:val="hybridMultilevel"/>
    <w:tmpl w:val="6C325638"/>
    <w:lvl w:ilvl="0" w:tplc="656C6D7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nsid w:val="3C99021F"/>
    <w:multiLevelType w:val="hybridMultilevel"/>
    <w:tmpl w:val="1A04875C"/>
    <w:lvl w:ilvl="0" w:tplc="6740A280">
      <w:numFmt w:val="bullet"/>
      <w:lvlText w:val="-"/>
      <w:lvlJc w:val="left"/>
      <w:pPr>
        <w:tabs>
          <w:tab w:val="num" w:pos="720"/>
        </w:tabs>
        <w:ind w:left="720" w:hanging="360"/>
      </w:pPr>
      <w:rPr>
        <w:rFonts w:ascii="Times New Roman" w:eastAsia="Times New Roman" w:hAnsi="Times New Roman" w:cs="Times New Roman" w:hint="default"/>
        <w:sz w:val="24"/>
        <w:szCs w:val="24"/>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lvlOverride w:ilvl="2"/>
    <w:lvlOverride w:ilvl="3"/>
    <w:lvlOverride w:ilvl="4"/>
    <w:lvlOverride w:ilvl="5"/>
    <w:lvlOverride w:ilvl="6"/>
    <w:lvlOverride w:ilvl="7"/>
    <w:lvlOverride w:ilvl="8"/>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7EF5"/>
    <w:rsid w:val="00300185"/>
    <w:rsid w:val="00313193"/>
    <w:rsid w:val="003A7EF5"/>
    <w:rsid w:val="003C2857"/>
    <w:rsid w:val="007C5D41"/>
    <w:rsid w:val="007F2224"/>
    <w:rsid w:val="00AD612D"/>
    <w:rsid w:val="00C14D1D"/>
    <w:rsid w:val="00E4347B"/>
    <w:rsid w:val="00E9770C"/>
    <w:rsid w:val="00F16C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7EF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347B"/>
    <w:pPr>
      <w:tabs>
        <w:tab w:val="center" w:pos="4680"/>
        <w:tab w:val="right" w:pos="9360"/>
      </w:tabs>
    </w:pPr>
  </w:style>
  <w:style w:type="character" w:customStyle="1" w:styleId="HeaderChar">
    <w:name w:val="Header Char"/>
    <w:basedOn w:val="DefaultParagraphFont"/>
    <w:link w:val="Header"/>
    <w:uiPriority w:val="99"/>
    <w:rsid w:val="00E4347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E4347B"/>
    <w:pPr>
      <w:tabs>
        <w:tab w:val="center" w:pos="4680"/>
        <w:tab w:val="right" w:pos="9360"/>
      </w:tabs>
    </w:pPr>
  </w:style>
  <w:style w:type="character" w:customStyle="1" w:styleId="FooterChar">
    <w:name w:val="Footer Char"/>
    <w:basedOn w:val="DefaultParagraphFont"/>
    <w:link w:val="Footer"/>
    <w:uiPriority w:val="99"/>
    <w:rsid w:val="00E4347B"/>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7EF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347B"/>
    <w:pPr>
      <w:tabs>
        <w:tab w:val="center" w:pos="4680"/>
        <w:tab w:val="right" w:pos="9360"/>
      </w:tabs>
    </w:pPr>
  </w:style>
  <w:style w:type="character" w:customStyle="1" w:styleId="HeaderChar">
    <w:name w:val="Header Char"/>
    <w:basedOn w:val="DefaultParagraphFont"/>
    <w:link w:val="Header"/>
    <w:uiPriority w:val="99"/>
    <w:rsid w:val="00E4347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E4347B"/>
    <w:pPr>
      <w:tabs>
        <w:tab w:val="center" w:pos="4680"/>
        <w:tab w:val="right" w:pos="9360"/>
      </w:tabs>
    </w:pPr>
  </w:style>
  <w:style w:type="character" w:customStyle="1" w:styleId="FooterChar">
    <w:name w:val="Footer Char"/>
    <w:basedOn w:val="DefaultParagraphFont"/>
    <w:link w:val="Footer"/>
    <w:uiPriority w:val="99"/>
    <w:rsid w:val="00E4347B"/>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0117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12</Pages>
  <Words>4262</Words>
  <Characters>24299</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6</cp:revision>
  <dcterms:created xsi:type="dcterms:W3CDTF">2015-12-11T06:35:00Z</dcterms:created>
  <dcterms:modified xsi:type="dcterms:W3CDTF">2015-12-11T07:09:00Z</dcterms:modified>
</cp:coreProperties>
</file>